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80" w:firstLineChars="100"/>
        <w:jc w:val="both"/>
      </w:pPr>
      <w:r>
        <w:drawing>
          <wp:inline distT="0" distB="0" distL="114300" distR="114300">
            <wp:extent cx="1821180" cy="385445"/>
            <wp:effectExtent l="0" t="0" r="7620" b="14605"/>
            <wp:docPr id="2" name="图片 2" descr="数安公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数安公司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 xml:space="preserve">           </w:t>
      </w:r>
      <w:r>
        <w:fldChar w:fldCharType="begin"/>
      </w:r>
      <w:r>
        <w:instrText xml:space="preserve"> HYPERLINK "http://www.gdca.com.cn" </w:instrText>
      </w:r>
      <w:r>
        <w:fldChar w:fldCharType="separate"/>
      </w:r>
      <w:r>
        <w:rPr>
          <w:rFonts w:hint="eastAsia"/>
        </w:rPr>
        <w:t>www.gdca.com.cn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   客服热线：95105813</w:t>
      </w:r>
    </w:p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远程鉴别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系统</w:t>
      </w:r>
      <w:r>
        <w:rPr>
          <w:rFonts w:hint="eastAsia" w:asciiTheme="minorEastAsia" w:hAnsiTheme="minorEastAsia"/>
          <w:b/>
          <w:bCs/>
          <w:sz w:val="44"/>
          <w:szCs w:val="44"/>
          <w:highlight w:val="none"/>
          <w:lang w:eastAsia="zh-CN"/>
        </w:rPr>
        <w:t>佛山市工程建设项目审批管理系统个人证书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业务流程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cs="宋体" w:asciiTheme="minorEastAsia" w:hAnsiTheme="minorEastAsia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28775" cy="14763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cs="宋体" w:asciiTheme="minorEastAsia" w:hAnsiTheme="minorEastAsia"/>
          <w:b/>
          <w:bCs/>
          <w:sz w:val="18"/>
          <w:szCs w:val="18"/>
          <w:lang w:eastAsia="zh-CN"/>
        </w:rPr>
      </w:pPr>
      <w:r>
        <w:rPr>
          <w:rFonts w:hint="eastAsia" w:cs="宋体" w:asciiTheme="minorEastAsia" w:hAnsiTheme="minorEastAsia"/>
          <w:sz w:val="18"/>
          <w:szCs w:val="18"/>
        </w:rPr>
        <w:t>扫二维码进入</w:t>
      </w:r>
      <w:r>
        <w:rPr>
          <w:rFonts w:hint="eastAsia" w:cs="宋体" w:asciiTheme="minorEastAsia" w:hAnsiTheme="minorEastAsia"/>
          <w:sz w:val="18"/>
          <w:szCs w:val="18"/>
          <w:lang w:val="en-US" w:eastAsia="zh-CN"/>
        </w:rPr>
        <w:t>系统办理</w:t>
      </w:r>
      <w:r>
        <w:rPr>
          <w:rFonts w:hint="eastAsia" w:cs="宋体" w:asciiTheme="minorEastAsia" w:hAnsiTheme="minorEastAsia"/>
          <w:sz w:val="18"/>
          <w:szCs w:val="18"/>
          <w:lang w:eastAsia="zh-CN"/>
        </w:rPr>
        <w:t>佛山市工程建设项目审批管理系统个人证书业务【</w:t>
      </w:r>
      <w:r>
        <w:rPr>
          <w:rFonts w:hint="eastAsia" w:cs="宋体" w:asciiTheme="minorEastAsia" w:hAnsiTheme="minorEastAsia"/>
          <w:b/>
          <w:bCs/>
          <w:sz w:val="18"/>
          <w:szCs w:val="18"/>
          <w:lang w:eastAsia="zh-CN"/>
        </w:rPr>
        <w:t>自然人证书</w:t>
      </w:r>
      <w:r>
        <w:rPr>
          <w:rFonts w:hint="eastAsia" w:cs="宋体" w:asciiTheme="minorEastAsia" w:hAnsiTheme="minorEastAsia"/>
          <w:sz w:val="18"/>
          <w:szCs w:val="18"/>
          <w:lang w:eastAsia="zh-CN"/>
        </w:rPr>
        <w:t>】</w:t>
      </w:r>
    </w:p>
    <w:p>
      <w:pPr>
        <w:jc w:val="both"/>
        <w:rPr>
          <w:rFonts w:hint="eastAsia" w:cs="宋体" w:asciiTheme="minorEastAsia" w:hAnsiTheme="minorEastAsia"/>
          <w:b/>
          <w:bCs/>
          <w:sz w:val="18"/>
          <w:szCs w:val="18"/>
        </w:rPr>
      </w:pPr>
    </w:p>
    <w:p>
      <w:pPr>
        <w:jc w:val="both"/>
        <w:rPr>
          <w:rFonts w:hint="eastAsia" w:cs="宋体" w:asciiTheme="minorEastAsia" w:hAnsiTheme="minorEastAsia"/>
          <w:b/>
          <w:bCs/>
          <w:sz w:val="18"/>
          <w:szCs w:val="18"/>
        </w:rPr>
      </w:pPr>
    </w:p>
    <w:p>
      <w:pPr>
        <w:spacing w:line="360" w:lineRule="auto"/>
        <w:ind w:firstLine="420"/>
        <w:jc w:val="left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eastAsia="zh-CN"/>
        </w:rPr>
        <w:t>请在进入</w:t>
      </w:r>
      <w:r>
        <w:rPr>
          <w:rFonts w:hint="eastAsia" w:cs="宋体" w:asciiTheme="minorEastAsia" w:hAnsiTheme="minorEastAsia"/>
          <w:sz w:val="24"/>
        </w:rPr>
        <w:t>远程鉴别在线申请</w:t>
      </w:r>
      <w:r>
        <w:rPr>
          <w:rFonts w:hint="eastAsia" w:cs="宋体" w:asciiTheme="minorEastAsia" w:hAnsiTheme="minorEastAsia"/>
          <w:sz w:val="24"/>
          <w:lang w:eastAsia="zh-CN"/>
        </w:rPr>
        <w:t>办理证书</w:t>
      </w:r>
      <w:r>
        <w:rPr>
          <w:rFonts w:hint="eastAsia" w:cs="宋体" w:asciiTheme="minorEastAsia" w:hAnsiTheme="minorEastAsia"/>
          <w:sz w:val="24"/>
        </w:rPr>
        <w:t>业务操作前，建议先准备好相关所需材料，以备操作能快速进行；扫描二维码办理业务，</w:t>
      </w:r>
      <w:r>
        <w:rPr>
          <w:rFonts w:hint="eastAsia" w:cs="宋体" w:asciiTheme="minorEastAsia" w:hAnsiTheme="minorEastAsia"/>
          <w:sz w:val="24"/>
          <w:lang w:eastAsia="zh-CN"/>
        </w:rPr>
        <w:t>申请所须上传的鉴别材料可</w:t>
      </w:r>
      <w:r>
        <w:rPr>
          <w:rFonts w:hint="eastAsia" w:cs="宋体" w:asciiTheme="minorEastAsia" w:hAnsiTheme="minorEastAsia"/>
          <w:sz w:val="24"/>
        </w:rPr>
        <w:t>通过在线填写的邮箱</w:t>
      </w:r>
      <w:r>
        <w:rPr>
          <w:rFonts w:hint="eastAsia" w:cs="宋体" w:asciiTheme="minorEastAsia" w:hAnsiTheme="minorEastAsia"/>
          <w:sz w:val="24"/>
          <w:lang w:eastAsia="zh-CN"/>
        </w:rPr>
        <w:t>点击</w:t>
      </w:r>
      <w:r>
        <w:rPr>
          <w:rFonts w:hint="eastAsia" w:cs="宋体" w:asciiTheme="minorEastAsia" w:hAnsiTheme="minorEastAsia"/>
          <w:sz w:val="24"/>
        </w:rPr>
        <w:t>发送</w:t>
      </w:r>
      <w:r>
        <w:rPr>
          <w:rFonts w:hint="eastAsia" w:cs="宋体" w:asciiTheme="minorEastAsia" w:hAnsiTheme="minorEastAsia"/>
          <w:sz w:val="24"/>
          <w:lang w:eastAsia="zh-CN"/>
        </w:rPr>
        <w:t>实时收到</w:t>
      </w:r>
      <w:r>
        <w:rPr>
          <w:rFonts w:hint="eastAsia" w:cs="宋体" w:asciiTheme="minorEastAsia" w:hAnsiTheme="minorEastAsia"/>
          <w:sz w:val="24"/>
        </w:rPr>
        <w:t>相关申请资料表格，按要求填写盖章好后再进行材料上传操作。</w:t>
      </w:r>
    </w:p>
    <w:p>
      <w:pPr>
        <w:spacing w:line="360" w:lineRule="auto"/>
        <w:ind w:firstLine="420"/>
        <w:jc w:val="left"/>
        <w:rPr>
          <w:rFonts w:hint="eastAsia" w:cs="宋体" w:asciiTheme="minorEastAsia" w:hAnsiTheme="minorEastAsia"/>
          <w:sz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jc w:val="left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  <w:lang w:eastAsia="zh-CN"/>
        </w:rPr>
        <w:t>个人证书</w:t>
      </w:r>
      <w:r>
        <w:rPr>
          <w:rFonts w:hint="eastAsia" w:cs="宋体" w:asciiTheme="minorEastAsia" w:hAnsiTheme="minorEastAsia"/>
          <w:b/>
          <w:sz w:val="24"/>
        </w:rPr>
        <w:t>在线申请所</w:t>
      </w:r>
      <w:r>
        <w:rPr>
          <w:rFonts w:hint="eastAsia" w:cs="宋体" w:asciiTheme="minorEastAsia" w:hAnsiTheme="minorEastAsia"/>
          <w:b/>
          <w:sz w:val="24"/>
          <w:lang w:eastAsia="zh-CN"/>
        </w:rPr>
        <w:t>须</w:t>
      </w:r>
      <w:r>
        <w:rPr>
          <w:rFonts w:hint="eastAsia" w:cs="宋体" w:asciiTheme="minorEastAsia" w:hAnsiTheme="minorEastAsia"/>
          <w:b/>
          <w:sz w:val="24"/>
        </w:rPr>
        <w:t>鉴别材料</w:t>
      </w:r>
    </w:p>
    <w:p>
      <w:pPr>
        <w:numPr>
          <w:ilvl w:val="0"/>
          <w:numId w:val="2"/>
        </w:numPr>
        <w:spacing w:line="360" w:lineRule="auto"/>
        <w:ind w:leftChars="0"/>
        <w:rPr>
          <w:rFonts w:ascii="宋体" w:hAnsi="宋体" w:eastAsia="宋体" w:cs="宋体"/>
          <w:color w:val="111111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《个人数字证书业务申请表（自然人）》（申请人本人签名并印指模）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Chars="0"/>
        <w:rPr>
          <w:rFonts w:ascii="宋体" w:hAnsi="宋体" w:eastAsia="宋体" w:cs="宋体"/>
          <w:color w:val="111111"/>
          <w:kern w:val="0"/>
          <w:sz w:val="24"/>
        </w:rPr>
      </w:pPr>
      <w:r>
        <w:rPr>
          <w:rFonts w:hint="eastAsia" w:asciiTheme="minorEastAsia" w:hAnsiTheme="minorEastAsia"/>
          <w:sz w:val="24"/>
        </w:rPr>
        <w:t>《GDCA数字证书用户协议书》（申请人本人签名并印指模）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highlight w:val="none"/>
          <w:lang w:eastAsia="zh-CN"/>
        </w:rPr>
        <w:t>申请人</w:t>
      </w:r>
      <w:r>
        <w:rPr>
          <w:rFonts w:ascii="宋体" w:hAnsi="宋体" w:eastAsia="宋体" w:cs="宋体"/>
          <w:color w:val="111111"/>
          <w:kern w:val="0"/>
          <w:sz w:val="24"/>
          <w:highlight w:val="none"/>
        </w:rPr>
        <w:t>身份证</w:t>
      </w:r>
      <w:r>
        <w:rPr>
          <w:rFonts w:hint="eastAsia" w:ascii="宋体" w:hAnsi="宋体" w:eastAsia="宋体" w:cs="宋体"/>
          <w:color w:val="111111"/>
          <w:kern w:val="0"/>
          <w:sz w:val="24"/>
          <w:highlight w:val="none"/>
          <w:lang w:eastAsia="zh-CN"/>
        </w:rPr>
        <w:t>原件</w:t>
      </w:r>
      <w:r>
        <w:rPr>
          <w:rFonts w:hint="eastAsia" w:ascii="宋体" w:hAnsi="宋体" w:eastAsia="宋体" w:cs="宋体"/>
          <w:color w:val="111111"/>
          <w:kern w:val="0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lang w:eastAsia="zh-CN"/>
        </w:rPr>
        <w:t>申请人身份证</w:t>
      </w:r>
      <w:r>
        <w:rPr>
          <w:rFonts w:ascii="宋体" w:hAnsi="宋体" w:eastAsia="宋体" w:cs="宋体"/>
          <w:color w:val="111111"/>
          <w:kern w:val="0"/>
          <w:sz w:val="24"/>
        </w:rPr>
        <w:t>正反面复印件</w:t>
      </w:r>
      <w:r>
        <w:rPr>
          <w:rFonts w:hint="eastAsia" w:asciiTheme="minorEastAsia" w:hAnsiTheme="minorEastAsia"/>
          <w:sz w:val="24"/>
          <w:highlight w:val="none"/>
        </w:rPr>
        <w:t>（申请人本人签名并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写上日期</w:t>
      </w:r>
      <w:r>
        <w:rPr>
          <w:rFonts w:hint="eastAsia" w:asciiTheme="minorEastAsia" w:hAnsiTheme="minorEastAsia"/>
          <w:sz w:val="24"/>
          <w:highlight w:val="none"/>
        </w:rPr>
        <w:t>）</w:t>
      </w:r>
      <w:r>
        <w:rPr>
          <w:rFonts w:hint="eastAsia" w:ascii="宋体" w:hAnsi="宋体" w:eastAsia="宋体" w:cs="宋体"/>
          <w:color w:val="111111"/>
          <w:kern w:val="0"/>
          <w:sz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电子印章填报表。</w:t>
      </w:r>
    </w:p>
    <w:p>
      <w:pPr>
        <w:numPr>
          <w:ilvl w:val="0"/>
          <w:numId w:val="0"/>
        </w:numPr>
        <w:tabs>
          <w:tab w:val="left" w:pos="312"/>
        </w:tabs>
        <w:spacing w:line="360" w:lineRule="auto"/>
        <w:ind w:leftChars="0"/>
        <w:rPr>
          <w:rFonts w:ascii="宋体" w:hAnsi="宋体" w:eastAsia="宋体" w:cs="宋体"/>
          <w:color w:val="111111"/>
          <w:kern w:val="0"/>
          <w:sz w:val="24"/>
        </w:rPr>
      </w:pPr>
    </w:p>
    <w:p>
      <w:pPr>
        <w:spacing w:line="360" w:lineRule="auto"/>
        <w:ind w:left="420"/>
        <w:jc w:val="left"/>
        <w:rPr>
          <w:rFonts w:asciiTheme="minorEastAsia" w:hAnsiTheme="minorEastAsia"/>
          <w:bCs/>
          <w:szCs w:val="21"/>
        </w:rPr>
      </w:pPr>
      <w:r>
        <w:rPr>
          <w:rFonts w:hint="eastAsia" w:cs="宋体" w:asciiTheme="minorEastAsia" w:hAnsiTheme="minorEastAsia"/>
          <w:b/>
          <w:sz w:val="24"/>
        </w:rPr>
        <w:t>二、</w:t>
      </w:r>
      <w:r>
        <w:rPr>
          <w:rFonts w:hint="eastAsia" w:cs="宋体" w:asciiTheme="minorEastAsia" w:hAnsiTheme="minorEastAsia"/>
          <w:b/>
          <w:sz w:val="24"/>
          <w:lang w:eastAsia="zh-CN"/>
        </w:rPr>
        <w:t>个人</w:t>
      </w:r>
      <w:r>
        <w:rPr>
          <w:rFonts w:hint="eastAsia" w:cs="宋体" w:asciiTheme="minorEastAsia" w:hAnsiTheme="minorEastAsia"/>
          <w:b/>
          <w:sz w:val="24"/>
        </w:rPr>
        <w:t>证书</w:t>
      </w:r>
      <w:r>
        <w:rPr>
          <w:rFonts w:hint="eastAsia" w:cs="宋体" w:asciiTheme="minorEastAsia" w:hAnsiTheme="minorEastAsia"/>
          <w:b/>
          <w:color w:val="000000" w:themeColor="text1"/>
          <w:sz w:val="24"/>
        </w:rPr>
        <w:t>在线申请业务鉴别流程</w:t>
      </w:r>
    </w:p>
    <w:p>
      <w:pPr>
        <w:spacing w:line="360" w:lineRule="auto"/>
        <w:rPr>
          <w:rFonts w:hint="eastAsia" w:cs="宋体" w:asciiTheme="minorEastAsia" w:hAnsi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</w:rPr>
        <w:t>1</w:t>
      </w:r>
      <w:r>
        <w:rPr>
          <w:rFonts w:hint="eastAsia" w:cs="宋体" w:asciiTheme="minorEastAsia" w:hAnsiTheme="minorEastAsia"/>
          <w:sz w:val="24"/>
          <w:lang w:eastAsia="zh-CN"/>
        </w:rPr>
        <w:t>.扫描二维码关注“真宜签服务号”进入远程鉴别系统申请办理证书业务；</w:t>
      </w:r>
    </w:p>
    <w:p>
      <w:pPr>
        <w:spacing w:line="360" w:lineRule="auto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2</w:t>
      </w:r>
      <w:r>
        <w:rPr>
          <w:rFonts w:hint="eastAsia" w:cs="宋体" w:asciiTheme="minorEastAsia" w:hAnsiTheme="minorEastAsia"/>
          <w:sz w:val="24"/>
          <w:lang w:eastAsia="zh-CN"/>
        </w:rPr>
        <w:t>.</w:t>
      </w:r>
      <w:r>
        <w:rPr>
          <w:rFonts w:hint="eastAsia" w:cs="宋体" w:asciiTheme="minorEastAsia" w:hAnsiTheme="minorEastAsia"/>
          <w:b w:val="0"/>
          <w:bCs/>
          <w:sz w:val="24"/>
          <w:lang w:eastAsia="zh-CN"/>
        </w:rPr>
        <w:t>请</w:t>
      </w:r>
      <w:r>
        <w:rPr>
          <w:rFonts w:hint="eastAsia" w:cs="宋体" w:asciiTheme="minorEastAsia" w:hAnsiTheme="minorEastAsia"/>
          <w:sz w:val="24"/>
        </w:rPr>
        <w:t>按要求准备好鉴别所</w:t>
      </w:r>
      <w:r>
        <w:rPr>
          <w:rFonts w:hint="eastAsia" w:cs="宋体" w:asciiTheme="minorEastAsia" w:hAnsiTheme="minorEastAsia"/>
          <w:sz w:val="24"/>
          <w:lang w:eastAsia="zh-CN"/>
        </w:rPr>
        <w:t>须申请</w:t>
      </w:r>
      <w:r>
        <w:rPr>
          <w:rFonts w:hint="eastAsia" w:cs="宋体" w:asciiTheme="minorEastAsia" w:hAnsiTheme="minorEastAsia"/>
          <w:sz w:val="24"/>
        </w:rPr>
        <w:t>资料</w:t>
      </w:r>
      <w:r>
        <w:rPr>
          <w:rFonts w:hint="eastAsia" w:cs="宋体" w:asciiTheme="minorEastAsia" w:hAnsiTheme="minorEastAsia"/>
          <w:sz w:val="24"/>
          <w:lang w:eastAsia="zh-CN"/>
        </w:rPr>
        <w:t>后，</w:t>
      </w:r>
      <w:r>
        <w:rPr>
          <w:rFonts w:hint="eastAsia" w:cs="宋体" w:asciiTheme="minorEastAsia" w:hAnsiTheme="minorEastAsia"/>
          <w:sz w:val="24"/>
        </w:rPr>
        <w:t>进入</w:t>
      </w:r>
      <w:r>
        <w:rPr>
          <w:rFonts w:hint="eastAsia" w:cs="宋体" w:asciiTheme="minorEastAsia" w:hAnsiTheme="minorEastAsia"/>
          <w:b/>
          <w:bCs/>
          <w:sz w:val="24"/>
          <w:lang w:eastAsia="zh-CN"/>
        </w:rPr>
        <w:t>佛山市工程建设项目审批管理系统个人证书业务</w:t>
      </w:r>
      <w:r>
        <w:rPr>
          <w:rFonts w:hint="eastAsia" w:cs="宋体" w:asciiTheme="minorEastAsia" w:hAnsiTheme="minorEastAsia"/>
          <w:sz w:val="24"/>
        </w:rPr>
        <w:t>远程鉴别</w:t>
      </w:r>
      <w:r>
        <w:rPr>
          <w:rFonts w:hint="eastAsia" w:cs="宋体" w:asciiTheme="minorEastAsia" w:hAnsiTheme="minorEastAsia"/>
          <w:sz w:val="24"/>
          <w:lang w:eastAsia="zh-CN"/>
        </w:rPr>
        <w:t>流程</w:t>
      </w:r>
      <w:r>
        <w:rPr>
          <w:rFonts w:hint="eastAsia" w:cs="宋体" w:asciiTheme="minorEastAsia" w:hAnsiTheme="minorEastAsia"/>
          <w:sz w:val="24"/>
        </w:rPr>
        <w:t>；</w:t>
      </w:r>
    </w:p>
    <w:p>
      <w:pPr>
        <w:spacing w:line="360" w:lineRule="auto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 xml:space="preserve">3. </w:t>
      </w:r>
      <w:r>
        <w:rPr>
          <w:rFonts w:hint="eastAsia" w:cs="宋体" w:asciiTheme="minorEastAsia" w:hAnsiTheme="minorEastAsia"/>
          <w:sz w:val="24"/>
          <w:lang w:eastAsia="zh-CN"/>
        </w:rPr>
        <w:t>请根据</w:t>
      </w:r>
      <w:r>
        <w:rPr>
          <w:rFonts w:hint="eastAsia" w:cs="宋体" w:asciiTheme="minorEastAsia" w:hAnsiTheme="minorEastAsia"/>
          <w:sz w:val="24"/>
        </w:rPr>
        <w:t>系统提示步骤准确填写</w:t>
      </w:r>
      <w:r>
        <w:rPr>
          <w:rFonts w:hint="eastAsia" w:cs="宋体" w:asciiTheme="minorEastAsia" w:hAnsiTheme="minorEastAsia"/>
          <w:sz w:val="24"/>
          <w:highlight w:val="none"/>
          <w:lang w:eastAsia="zh-CN"/>
        </w:rPr>
        <w:t>个人</w:t>
      </w:r>
      <w:r>
        <w:rPr>
          <w:rFonts w:hint="eastAsia" w:cs="宋体" w:asciiTheme="minorEastAsia" w:hAnsiTheme="minorEastAsia"/>
          <w:sz w:val="24"/>
        </w:rPr>
        <w:t>相关资料并按要求上传相应鉴别证明材料；</w:t>
      </w:r>
    </w:p>
    <w:p>
      <w:pPr>
        <w:spacing w:line="360" w:lineRule="auto"/>
        <w:rPr>
          <w:rFonts w:hint="eastAsia" w:cs="宋体" w:asciiTheme="minorEastAsia" w:hAnsiTheme="minorEastAsia"/>
          <w:b w:val="0"/>
          <w:bCs w:val="0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4、</w:t>
      </w:r>
      <w:r>
        <w:rPr>
          <w:rFonts w:hint="eastAsia" w:cs="宋体" w:asciiTheme="minorEastAsia" w:hAnsiTheme="minorEastAsia"/>
          <w:sz w:val="24"/>
          <w:lang w:eastAsia="zh-CN"/>
        </w:rPr>
        <w:t>验证方式：</w:t>
      </w:r>
      <w:r>
        <w:rPr>
          <w:rFonts w:hint="eastAsia" w:cs="宋体" w:asciiTheme="minorEastAsia" w:hAnsiTheme="minorEastAsia"/>
          <w:b w:val="0"/>
          <w:bCs w:val="0"/>
          <w:sz w:val="24"/>
          <w:lang w:eastAsia="zh-CN"/>
        </w:rPr>
        <w:t>经办人身份鉴别（</w:t>
      </w:r>
      <w:r>
        <w:rPr>
          <w:rFonts w:hint="eastAsia" w:cs="宋体" w:asciiTheme="minorEastAsia" w:hAnsiTheme="minorEastAsia"/>
          <w:b w:val="0"/>
          <w:bCs w:val="0"/>
          <w:sz w:val="24"/>
          <w:lang w:val="en-US" w:eastAsia="zh-CN"/>
        </w:rPr>
        <w:t>经办人与申请人为同一人</w:t>
      </w:r>
      <w:r>
        <w:rPr>
          <w:rFonts w:hint="eastAsia" w:cs="宋体" w:asciiTheme="minorEastAsia" w:hAnsiTheme="minorEastAsia"/>
          <w:b w:val="0"/>
          <w:bCs w:val="0"/>
          <w:sz w:val="24"/>
          <w:lang w:eastAsia="zh-CN"/>
        </w:rPr>
        <w:t>），须对申请人身份进行活体鉴别，身份鉴别通过后在线支付费用。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5、</w:t>
      </w:r>
      <w:r>
        <w:rPr>
          <w:rFonts w:hint="eastAsia" w:cs="宋体" w:asciiTheme="minorEastAsia" w:hAnsiTheme="minorEastAsia"/>
          <w:sz w:val="24"/>
        </w:rPr>
        <w:t>按要求提交鉴别申请后；GDCA后台将会对</w:t>
      </w:r>
      <w:r>
        <w:rPr>
          <w:rFonts w:hint="eastAsia" w:cs="宋体" w:asciiTheme="minorEastAsia" w:hAnsiTheme="minorEastAsia"/>
          <w:sz w:val="24"/>
          <w:lang w:eastAsia="zh-CN"/>
        </w:rPr>
        <w:t>申请用户所提交的</w:t>
      </w:r>
      <w:r>
        <w:rPr>
          <w:rFonts w:hint="eastAsia" w:cs="宋体" w:asciiTheme="minorEastAsia" w:hAnsiTheme="minorEastAsia"/>
          <w:sz w:val="24"/>
        </w:rPr>
        <w:t>相关业务申请</w:t>
      </w:r>
      <w:r>
        <w:rPr>
          <w:rFonts w:hint="eastAsia" w:cs="宋体" w:asciiTheme="minorEastAsia" w:hAnsiTheme="minorEastAsia"/>
          <w:sz w:val="24"/>
          <w:lang w:eastAsia="zh-CN"/>
        </w:rPr>
        <w:t>资料</w:t>
      </w:r>
      <w:r>
        <w:rPr>
          <w:rFonts w:hint="eastAsia" w:cs="宋体" w:asciiTheme="minorEastAsia" w:hAnsiTheme="minorEastAsia"/>
          <w:sz w:val="24"/>
        </w:rPr>
        <w:t>进行审核，审核完毕后将在公众号</w:t>
      </w:r>
      <w:r>
        <w:rPr>
          <w:rFonts w:hint="eastAsia" w:cs="宋体" w:asciiTheme="minorEastAsia" w:hAnsiTheme="minorEastAsia"/>
          <w:sz w:val="24"/>
          <w:lang w:eastAsia="zh-CN"/>
        </w:rPr>
        <w:t>告知</w:t>
      </w:r>
      <w:r>
        <w:rPr>
          <w:rFonts w:hint="eastAsia" w:cs="宋体" w:asciiTheme="minorEastAsia" w:hAnsiTheme="minorEastAsia"/>
          <w:sz w:val="24"/>
        </w:rPr>
        <w:t>审核</w:t>
      </w:r>
      <w:r>
        <w:rPr>
          <w:rFonts w:hint="eastAsia" w:cs="宋体" w:asciiTheme="minorEastAsia" w:hAnsiTheme="minorEastAsia"/>
          <w:sz w:val="24"/>
          <w:lang w:eastAsia="zh-CN"/>
        </w:rPr>
        <w:t>通过</w:t>
      </w:r>
      <w:r>
        <w:rPr>
          <w:rFonts w:hint="eastAsia" w:cs="宋体" w:asciiTheme="minorEastAsia" w:hAnsiTheme="minorEastAsia"/>
          <w:sz w:val="24"/>
        </w:rPr>
        <w:t>结果</w:t>
      </w:r>
      <w:r>
        <w:rPr>
          <w:rFonts w:hint="eastAsia" w:cs="宋体" w:asciiTheme="minorEastAsia" w:hAnsiTheme="minorEastAsia"/>
          <w:sz w:val="24"/>
          <w:lang w:eastAsia="zh-CN"/>
        </w:rPr>
        <w:t>。</w:t>
      </w:r>
    </w:p>
    <w:p>
      <w:pPr>
        <w:spacing w:line="360" w:lineRule="auto"/>
        <w:rPr>
          <w:rFonts w:hint="eastAsia" w:cs="宋体" w:asciiTheme="minorEastAsia" w:hAnsiTheme="minorEastAsia"/>
          <w:sz w:val="24"/>
          <w:lang w:eastAsia="zh-CN"/>
        </w:rPr>
      </w:pPr>
      <w:r>
        <w:rPr>
          <w:rFonts w:hint="eastAsia" w:cs="宋体" w:asciiTheme="minorEastAsia" w:hAnsiTheme="minorEastAsia"/>
          <w:sz w:val="24"/>
          <w:lang w:eastAsia="zh-CN"/>
        </w:rPr>
        <w:t>（如审核不通过会在</w:t>
      </w:r>
      <w:r>
        <w:rPr>
          <w:rFonts w:hint="eastAsia" w:cs="宋体" w:asciiTheme="minorEastAsia" w:hAnsiTheme="minorEastAsia"/>
          <w:sz w:val="24"/>
        </w:rPr>
        <w:t>公众号</w:t>
      </w:r>
      <w:r>
        <w:rPr>
          <w:rFonts w:hint="eastAsia" w:cs="宋体" w:asciiTheme="minorEastAsia" w:hAnsiTheme="minorEastAsia"/>
          <w:sz w:val="24"/>
          <w:lang w:eastAsia="zh-CN"/>
        </w:rPr>
        <w:t>内告知</w:t>
      </w:r>
      <w:r>
        <w:rPr>
          <w:rFonts w:hint="eastAsia" w:cs="宋体" w:asciiTheme="minorEastAsia" w:hAnsiTheme="minorEastAsia"/>
          <w:sz w:val="24"/>
        </w:rPr>
        <w:t>审核</w:t>
      </w:r>
      <w:r>
        <w:rPr>
          <w:rFonts w:hint="eastAsia" w:cs="宋体" w:asciiTheme="minorEastAsia" w:hAnsiTheme="minorEastAsia"/>
          <w:sz w:val="24"/>
          <w:lang w:eastAsia="zh-CN"/>
        </w:rPr>
        <w:t>不通过原因，请再根据其不通过原因进行重新提交申请资料审核）</w:t>
      </w:r>
    </w:p>
    <w:p>
      <w:pPr>
        <w:spacing w:line="360" w:lineRule="auto"/>
        <w:rPr>
          <w:rFonts w:hint="eastAsia" w:cs="宋体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三、个人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证书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新办证书收费标准：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证书介质费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200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服务年费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100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电子印章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100元/个/年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附：用户微信公众号操作流程</w:t>
      </w:r>
    </w:p>
    <w:p>
      <w:pPr>
        <w:numPr>
          <w:ilvl w:val="0"/>
          <w:numId w:val="3"/>
        </w:numPr>
        <w:spacing w:line="360" w:lineRule="auto"/>
        <w:jc w:val="left"/>
        <w:rPr>
          <w:rFonts w:asciiTheme="minorEastAsia" w:hAnsiTheme="minorEastAsia"/>
          <w:bCs/>
          <w:sz w:val="24"/>
        </w:rPr>
      </w:pPr>
      <w:r>
        <w:rPr>
          <w:rFonts w:hint="eastAsia" w:asciiTheme="minorEastAsia" w:hAnsiTheme="minorEastAsia"/>
          <w:bCs/>
          <w:sz w:val="24"/>
        </w:rPr>
        <w:t>扫描二维码进入系统申请</w:t>
      </w:r>
      <w:r>
        <w:rPr>
          <w:rFonts w:hint="eastAsia" w:asciiTheme="minorEastAsia" w:hAnsiTheme="minorEastAsia"/>
          <w:bCs/>
          <w:sz w:val="24"/>
          <w:lang w:eastAsia="zh-CN"/>
        </w:rPr>
        <w:t>办理</w:t>
      </w:r>
      <w:r>
        <w:rPr>
          <w:rFonts w:hint="eastAsia" w:asciiTheme="minorEastAsia" w:hAnsiTheme="minorEastAsia"/>
          <w:bCs/>
          <w:sz w:val="24"/>
        </w:rPr>
        <w:t>证书，点击链接进入，输入邮箱收取申请表格资料，如已有相关申请表可直接点击【确认开始】</w:t>
      </w:r>
      <w:r>
        <w:rPr>
          <w:rFonts w:hint="eastAsia" w:asciiTheme="minorEastAsia" w:hAnsiTheme="minorEastAsia"/>
          <w:bCs/>
          <w:sz w:val="24"/>
          <w:lang w:eastAsia="zh-CN"/>
        </w:rPr>
        <w:t>；</w:t>
      </w:r>
      <w:r>
        <w:rPr>
          <w:rFonts w:hint="eastAsia" w:cs="宋体" w:asciiTheme="minorEastAsia" w:hAnsiTheme="minorEastAsia"/>
          <w:sz w:val="24"/>
        </w:rPr>
        <w:t>阅读相关协议后，点击【我已阅读，并同意继续操作】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2178050" cy="3710305"/>
            <wp:effectExtent l="9525" t="9525" r="22225" b="1397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3710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69795" cy="3738880"/>
            <wp:effectExtent l="9525" t="9525" r="11430" b="234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3738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2.按照要求</w:t>
      </w:r>
      <w:r>
        <w:rPr>
          <w:rFonts w:hint="eastAsia" w:asciiTheme="minorEastAsia" w:hAnsiTheme="minorEastAsia"/>
          <w:sz w:val="24"/>
        </w:rPr>
        <w:t>上传</w:t>
      </w:r>
      <w:r>
        <w:rPr>
          <w:rFonts w:hint="eastAsia" w:asciiTheme="minorEastAsia" w:hAnsiTheme="minorEastAsia"/>
          <w:sz w:val="24"/>
          <w:lang w:eastAsia="zh-CN"/>
        </w:rPr>
        <w:t>对应的申请资料</w:t>
      </w:r>
      <w:r>
        <w:rPr>
          <w:rFonts w:hint="eastAsia" w:asciiTheme="minorEastAsia" w:hAnsiTheme="minorEastAsia"/>
          <w:sz w:val="24"/>
        </w:rPr>
        <w:t>并填写相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关信息</w:t>
      </w:r>
      <w:r>
        <w:rPr>
          <w:rFonts w:hint="eastAsia" w:asciiTheme="minorEastAsia" w:hAnsiTheme="minorEastAsia"/>
          <w:sz w:val="24"/>
          <w:lang w:eastAsia="zh-CN"/>
        </w:rPr>
        <w:t>内容</w:t>
      </w:r>
      <w:r>
        <w:rPr>
          <w:rFonts w:hint="eastAsia" w:asciiTheme="minorEastAsia" w:hAnsiTheme="minorEastAsia"/>
          <w:sz w:val="24"/>
        </w:rPr>
        <w:t>，确认信息无误后点击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</w:rPr>
        <w:t>【下一步】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drawing>
          <wp:inline distT="0" distB="0" distL="114300" distR="114300">
            <wp:extent cx="2609215" cy="4158615"/>
            <wp:effectExtent l="0" t="0" r="635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85720" cy="4178935"/>
            <wp:effectExtent l="0" t="0" r="5080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417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:lang w:val="en-US" w:eastAsia="zh-CN"/>
        </w:rPr>
        <w:t>3.</w:t>
      </w:r>
      <w:r>
        <w:rPr>
          <w:rFonts w:hint="eastAsia" w:asciiTheme="minorEastAsia" w:hAnsiTheme="minorEastAsia"/>
          <w:color w:val="000000" w:themeColor="text1"/>
          <w:sz w:val="24"/>
        </w:rPr>
        <w:t>选择所需要的套餐</w:t>
      </w:r>
      <w:r>
        <w:rPr>
          <w:rFonts w:hint="eastAsia" w:asciiTheme="minorEastAsia" w:hAnsiTheme="minorEastAsia"/>
          <w:color w:val="000000" w:themeColor="text1"/>
          <w:sz w:val="24"/>
          <w:lang w:eastAsia="zh-CN"/>
        </w:rPr>
        <w:t>，选择是否需要发票，</w:t>
      </w:r>
      <w:r>
        <w:rPr>
          <w:rFonts w:hint="eastAsia" w:asciiTheme="minorEastAsia" w:hAnsiTheme="minorEastAsia"/>
          <w:color w:val="000000" w:themeColor="text1"/>
          <w:sz w:val="24"/>
        </w:rPr>
        <w:t>填写收货地址并确认好信息内容。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lang w:val="en-US" w:eastAsia="zh-CN"/>
        </w:rPr>
        <w:t>（证书介质费：200元/元；服务年费：100元/年；电子印章：100元/个/年）</w:t>
      </w:r>
    </w:p>
    <w:p>
      <w:pPr>
        <w:spacing w:line="360" w:lineRule="auto"/>
      </w:pPr>
      <w:r>
        <w:drawing>
          <wp:inline distT="0" distB="0" distL="114300" distR="114300">
            <wp:extent cx="2067560" cy="3522980"/>
            <wp:effectExtent l="9525" t="9525" r="18415" b="1079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522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77720" cy="3543300"/>
            <wp:effectExtent l="9525" t="9525" r="2730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354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sz w:val="24"/>
        </w:rPr>
      </w:pP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  <w:lang w:val="en-US" w:eastAsia="zh-CN"/>
        </w:rPr>
        <w:t>4.</w:t>
      </w:r>
      <w:r>
        <w:rPr>
          <w:rFonts w:hint="eastAsia" w:asciiTheme="minorEastAsia" w:hAnsiTheme="minorEastAsia"/>
          <w:color w:val="auto"/>
          <w:sz w:val="24"/>
        </w:rPr>
        <w:t>选择【</w:t>
      </w:r>
      <w:r>
        <w:rPr>
          <w:rFonts w:hint="eastAsia" w:asciiTheme="minorEastAsia" w:hAnsiTheme="minorEastAsia"/>
          <w:color w:val="auto"/>
          <w:sz w:val="24"/>
          <w:lang w:eastAsia="zh-CN"/>
        </w:rPr>
        <w:t>经办人身份鉴别</w:t>
      </w:r>
      <w:r>
        <w:rPr>
          <w:rFonts w:hint="eastAsia" w:asciiTheme="minorEastAsia" w:hAnsiTheme="minorEastAsia"/>
          <w:color w:val="auto"/>
          <w:sz w:val="24"/>
        </w:rPr>
        <w:t>】方式进行</w:t>
      </w:r>
      <w:r>
        <w:rPr>
          <w:rFonts w:hint="eastAsia" w:asciiTheme="minorEastAsia" w:hAnsiTheme="minorEastAsia"/>
          <w:color w:val="auto"/>
          <w:sz w:val="24"/>
          <w:lang w:eastAsia="zh-CN"/>
        </w:rPr>
        <w:t>验证（</w:t>
      </w:r>
      <w:r>
        <w:rPr>
          <w:rFonts w:hint="eastAsia" w:cs="宋体" w:asciiTheme="minorEastAsia" w:hAnsiTheme="minorEastAsia"/>
          <w:b w:val="0"/>
          <w:bCs w:val="0"/>
          <w:sz w:val="24"/>
          <w:lang w:val="en-US" w:eastAsia="zh-CN"/>
        </w:rPr>
        <w:t>经办人与申请人为同一人</w:t>
      </w:r>
      <w:r>
        <w:rPr>
          <w:rFonts w:hint="eastAsia" w:asciiTheme="minorEastAsia" w:hAnsiTheme="minorEastAsia"/>
          <w:color w:val="auto"/>
          <w:sz w:val="24"/>
          <w:lang w:eastAsia="zh-CN"/>
        </w:rPr>
        <w:t>），申请人根据验证界面提示进行指定操作，身份鉴别通过后，在线支付相关费用，成功支付后</w:t>
      </w:r>
      <w:r>
        <w:rPr>
          <w:rFonts w:hint="eastAsia" w:asciiTheme="minorEastAsia" w:hAnsiTheme="minorEastAsia"/>
          <w:color w:val="auto"/>
          <w:sz w:val="24"/>
        </w:rPr>
        <w:t>证书申请单进入到审核制证流程。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1961515" cy="3335020"/>
            <wp:effectExtent l="9525" t="9525" r="10160" b="2730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333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79930" cy="3363595"/>
            <wp:effectExtent l="9525" t="9525" r="10795" b="17780"/>
            <wp:docPr id="36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363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69135" cy="3381375"/>
            <wp:effectExtent l="9525" t="9525" r="21590" b="19050"/>
            <wp:docPr id="37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72945" cy="3383915"/>
            <wp:effectExtent l="9525" t="9525" r="17780" b="16510"/>
            <wp:docPr id="38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1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338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5.经办人身份鉴别成功后，须退出完成验证界面，点击【我的业务】找到申请受理单，在支付订单处点击【继续】——【前往支付】，支付成功后进入</w:t>
      </w:r>
      <w:r>
        <w:rPr>
          <w:rFonts w:hint="eastAsia" w:asciiTheme="minorEastAsia" w:hAnsiTheme="minorEastAsia"/>
          <w:sz w:val="24"/>
        </w:rPr>
        <w:t>鉴别审核流程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114300" distR="114300">
            <wp:extent cx="1858645" cy="3228975"/>
            <wp:effectExtent l="9525" t="9525" r="17780" b="19050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322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50440" cy="3238500"/>
            <wp:effectExtent l="9525" t="9525" r="2603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23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13585" cy="3356610"/>
            <wp:effectExtent l="9525" t="9525" r="15240" b="2476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3356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0565" cy="3358515"/>
            <wp:effectExtent l="9525" t="9525" r="10160" b="22860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3358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6.</w:t>
      </w:r>
      <w:r>
        <w:rPr>
          <w:rFonts w:hint="eastAsia" w:asciiTheme="minorEastAsia" w:hAnsiTheme="minorEastAsia"/>
          <w:sz w:val="24"/>
        </w:rPr>
        <w:t>在完成</w:t>
      </w:r>
      <w:r>
        <w:rPr>
          <w:rFonts w:hint="eastAsia" w:asciiTheme="minorEastAsia" w:hAnsiTheme="minorEastAsia"/>
          <w:sz w:val="24"/>
          <w:lang w:eastAsia="zh-CN"/>
        </w:rPr>
        <w:t>经办人</w:t>
      </w:r>
      <w:r>
        <w:rPr>
          <w:rFonts w:hint="eastAsia" w:asciiTheme="minorEastAsia" w:hAnsiTheme="minorEastAsia"/>
          <w:sz w:val="24"/>
          <w:lang w:val="en-US" w:eastAsia="zh-CN"/>
        </w:rPr>
        <w:t>身份鉴别后</w:t>
      </w:r>
      <w:r>
        <w:rPr>
          <w:rFonts w:hint="eastAsia" w:asciiTheme="minorEastAsia" w:hAnsiTheme="minorEastAsia"/>
          <w:sz w:val="24"/>
        </w:rPr>
        <w:t>；系统将进入鉴别审核流程，</w:t>
      </w:r>
      <w:r>
        <w:rPr>
          <w:rFonts w:hint="eastAsia" w:asciiTheme="minorEastAsia" w:hAnsiTheme="minorEastAsia"/>
          <w:sz w:val="24"/>
          <w:lang w:eastAsia="zh-CN"/>
        </w:rPr>
        <w:t>申请用户</w:t>
      </w:r>
      <w:r>
        <w:rPr>
          <w:rFonts w:hint="eastAsia" w:asciiTheme="minorEastAsia" w:hAnsiTheme="minorEastAsia"/>
          <w:sz w:val="24"/>
        </w:rPr>
        <w:t>可在公众号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</w:rPr>
        <w:t>【我的业务】中查询审核进度。</w:t>
      </w:r>
    </w:p>
    <w:p>
      <w:pPr>
        <w:numPr>
          <w:ilvl w:val="0"/>
          <w:numId w:val="0"/>
        </w:numPr>
        <w:spacing w:line="360" w:lineRule="auto"/>
        <w:ind w:leftChars="0"/>
      </w:pPr>
      <w:r>
        <w:drawing>
          <wp:inline distT="0" distB="0" distL="114300" distR="114300">
            <wp:extent cx="2085975" cy="3622675"/>
            <wp:effectExtent l="9525" t="9525" r="19050" b="2540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62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cs="宋体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7.我司对申请用户提交资料进行审核，</w:t>
      </w:r>
      <w:r>
        <w:rPr>
          <w:rFonts w:hint="eastAsia" w:asciiTheme="minorEastAsia" w:hAnsiTheme="minorEastAsia"/>
          <w:sz w:val="24"/>
        </w:rPr>
        <w:t>审核完成</w:t>
      </w:r>
      <w:r>
        <w:rPr>
          <w:rFonts w:hint="eastAsia" w:asciiTheme="minorEastAsia" w:hAnsiTheme="minorEastAsia"/>
          <w:sz w:val="24"/>
          <w:lang w:eastAsia="zh-CN"/>
        </w:rPr>
        <w:t>通过</w:t>
      </w:r>
      <w:r>
        <w:rPr>
          <w:rFonts w:hint="eastAsia" w:asciiTheme="minorEastAsia" w:hAnsiTheme="minorEastAsia"/>
          <w:sz w:val="24"/>
        </w:rPr>
        <w:t>后</w:t>
      </w:r>
      <w:r>
        <w:rPr>
          <w:rFonts w:hint="eastAsia" w:cs="宋体" w:asciiTheme="minorEastAsia" w:hAnsiTheme="minorEastAsia"/>
          <w:sz w:val="24"/>
        </w:rPr>
        <w:t>公众号内推送鉴别审核通过的通知</w:t>
      </w:r>
      <w:r>
        <w:rPr>
          <w:rFonts w:hint="eastAsia" w:cs="宋体" w:asciiTheme="minorEastAsia" w:hAnsiTheme="minorEastAsia"/>
          <w:b/>
          <w:bCs/>
          <w:sz w:val="24"/>
          <w:lang w:eastAsia="zh-CN"/>
        </w:rPr>
        <w:t>（如审核不通过，不通过原因在</w:t>
      </w:r>
      <w:r>
        <w:rPr>
          <w:rFonts w:hint="eastAsia" w:cs="宋体" w:asciiTheme="minorEastAsia" w:hAnsiTheme="minorEastAsia"/>
          <w:b/>
          <w:bCs/>
          <w:sz w:val="24"/>
        </w:rPr>
        <w:t>公众号内推送</w:t>
      </w:r>
      <w:r>
        <w:rPr>
          <w:rFonts w:hint="eastAsia" w:cs="宋体" w:asciiTheme="minorEastAsia" w:hAnsiTheme="minorEastAsia"/>
          <w:b/>
          <w:bCs/>
          <w:sz w:val="24"/>
          <w:lang w:eastAsia="zh-CN"/>
        </w:rPr>
        <w:t>通知，申请用户再根据其不通过原因进行重新提交申请资料审核）</w:t>
      </w:r>
      <w:r>
        <w:rPr>
          <w:rFonts w:hint="eastAsia" w:cs="宋体" w:asciiTheme="minorEastAsia" w:hAnsiTheme="minorEastAsia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cs="宋体" w:asciiTheme="minorEastAsia" w:hAnsiTheme="minorEastAsia"/>
          <w:sz w:val="24"/>
          <w:lang w:eastAsia="zh-CN"/>
        </w:rPr>
      </w:pPr>
    </w:p>
    <w:p>
      <w:pPr>
        <w:numPr>
          <w:numId w:val="0"/>
        </w:numPr>
        <w:spacing w:line="360" w:lineRule="auto"/>
        <w:jc w:val="left"/>
        <w:rPr>
          <w:rFonts w:hint="default" w:cs="宋体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8.审核通过后将制出证书，并根据用户申请时所填写的快递收货地址邮寄。</w:t>
      </w:r>
    </w:p>
    <w:p>
      <w:pPr>
        <w:spacing w:line="360" w:lineRule="auto"/>
        <w:jc w:val="left"/>
        <w:rPr>
          <w:rFonts w:hint="eastAsia" w:cs="宋体" w:asciiTheme="minorEastAsia" w:hAnsiTheme="minorEastAsia" w:eastAsiaTheme="minorEastAsia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FA36FF"/>
    <w:multiLevelType w:val="singleLevel"/>
    <w:tmpl w:val="D1FA36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D48CB9"/>
    <w:multiLevelType w:val="singleLevel"/>
    <w:tmpl w:val="F0D48C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AB70ED"/>
    <w:multiLevelType w:val="multilevel"/>
    <w:tmpl w:val="6AAB70ED"/>
    <w:lvl w:ilvl="0" w:tentative="0">
      <w:start w:val="1"/>
      <w:numFmt w:val="none"/>
      <w:lvlText w:val="一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15C92"/>
    <w:rsid w:val="00076122"/>
    <w:rsid w:val="00224ED6"/>
    <w:rsid w:val="0028358A"/>
    <w:rsid w:val="002D4F35"/>
    <w:rsid w:val="002E618C"/>
    <w:rsid w:val="003519D0"/>
    <w:rsid w:val="00432E82"/>
    <w:rsid w:val="00460F66"/>
    <w:rsid w:val="00467B82"/>
    <w:rsid w:val="00480EF8"/>
    <w:rsid w:val="00534AA6"/>
    <w:rsid w:val="005848CD"/>
    <w:rsid w:val="005F358F"/>
    <w:rsid w:val="00611F83"/>
    <w:rsid w:val="00667CEA"/>
    <w:rsid w:val="00720DB1"/>
    <w:rsid w:val="007808C9"/>
    <w:rsid w:val="00783B20"/>
    <w:rsid w:val="007F04AF"/>
    <w:rsid w:val="007F5786"/>
    <w:rsid w:val="008055B0"/>
    <w:rsid w:val="008319FC"/>
    <w:rsid w:val="008455AA"/>
    <w:rsid w:val="0097723B"/>
    <w:rsid w:val="009C302B"/>
    <w:rsid w:val="009E4A24"/>
    <w:rsid w:val="00A32A2E"/>
    <w:rsid w:val="00A80269"/>
    <w:rsid w:val="00A86707"/>
    <w:rsid w:val="00AF1ED1"/>
    <w:rsid w:val="00AF77FF"/>
    <w:rsid w:val="00B7185C"/>
    <w:rsid w:val="00BD32C5"/>
    <w:rsid w:val="00CB26BA"/>
    <w:rsid w:val="00CD1F61"/>
    <w:rsid w:val="00D15C80"/>
    <w:rsid w:val="00E221F4"/>
    <w:rsid w:val="00EB001A"/>
    <w:rsid w:val="00F90F10"/>
    <w:rsid w:val="00FA684F"/>
    <w:rsid w:val="020A331F"/>
    <w:rsid w:val="02F77337"/>
    <w:rsid w:val="03D61B42"/>
    <w:rsid w:val="04987BDB"/>
    <w:rsid w:val="05135141"/>
    <w:rsid w:val="061E5000"/>
    <w:rsid w:val="06991FD3"/>
    <w:rsid w:val="089342E4"/>
    <w:rsid w:val="08CA0256"/>
    <w:rsid w:val="0A52239A"/>
    <w:rsid w:val="0C0946DB"/>
    <w:rsid w:val="0CF17BC7"/>
    <w:rsid w:val="0CF84C00"/>
    <w:rsid w:val="0DAF2272"/>
    <w:rsid w:val="0DDA13C2"/>
    <w:rsid w:val="0DDB16CC"/>
    <w:rsid w:val="0F227BF8"/>
    <w:rsid w:val="0FB75795"/>
    <w:rsid w:val="0FBD1541"/>
    <w:rsid w:val="100A1841"/>
    <w:rsid w:val="10EC4AA8"/>
    <w:rsid w:val="1190542B"/>
    <w:rsid w:val="11D35CF0"/>
    <w:rsid w:val="125B1D44"/>
    <w:rsid w:val="12EA60DD"/>
    <w:rsid w:val="132E7841"/>
    <w:rsid w:val="13DD39A9"/>
    <w:rsid w:val="151B7309"/>
    <w:rsid w:val="154833CE"/>
    <w:rsid w:val="1585528F"/>
    <w:rsid w:val="158D1A96"/>
    <w:rsid w:val="15BD2277"/>
    <w:rsid w:val="192A2670"/>
    <w:rsid w:val="1A49326C"/>
    <w:rsid w:val="1B192685"/>
    <w:rsid w:val="1B782A10"/>
    <w:rsid w:val="1F5D48A4"/>
    <w:rsid w:val="1F7C0F62"/>
    <w:rsid w:val="211A3152"/>
    <w:rsid w:val="22BB15A6"/>
    <w:rsid w:val="230C695E"/>
    <w:rsid w:val="238F04F9"/>
    <w:rsid w:val="23BA2C96"/>
    <w:rsid w:val="24020F5C"/>
    <w:rsid w:val="2656749F"/>
    <w:rsid w:val="26FB18BD"/>
    <w:rsid w:val="2ABB7BFC"/>
    <w:rsid w:val="2AF9654C"/>
    <w:rsid w:val="2B1B76A0"/>
    <w:rsid w:val="2BB36291"/>
    <w:rsid w:val="2BBA0E45"/>
    <w:rsid w:val="2BEA4D5B"/>
    <w:rsid w:val="2C2A6723"/>
    <w:rsid w:val="2C3A1F70"/>
    <w:rsid w:val="2C620425"/>
    <w:rsid w:val="2C9E2561"/>
    <w:rsid w:val="2CAA2704"/>
    <w:rsid w:val="2CEA5E5F"/>
    <w:rsid w:val="2D704FD4"/>
    <w:rsid w:val="2EA44AA0"/>
    <w:rsid w:val="2F9C0751"/>
    <w:rsid w:val="2FBE16C9"/>
    <w:rsid w:val="30F228C6"/>
    <w:rsid w:val="33964B87"/>
    <w:rsid w:val="34F515FD"/>
    <w:rsid w:val="354945A4"/>
    <w:rsid w:val="35772D3A"/>
    <w:rsid w:val="36667D3D"/>
    <w:rsid w:val="36BB4570"/>
    <w:rsid w:val="36DA26BC"/>
    <w:rsid w:val="37953605"/>
    <w:rsid w:val="383F1E53"/>
    <w:rsid w:val="38726442"/>
    <w:rsid w:val="391F2148"/>
    <w:rsid w:val="39511AD0"/>
    <w:rsid w:val="3B6E449E"/>
    <w:rsid w:val="3CE9798F"/>
    <w:rsid w:val="3D444DAA"/>
    <w:rsid w:val="3F387DCC"/>
    <w:rsid w:val="3F634578"/>
    <w:rsid w:val="40D6743B"/>
    <w:rsid w:val="41D64809"/>
    <w:rsid w:val="44E507B7"/>
    <w:rsid w:val="45157F3F"/>
    <w:rsid w:val="45827B64"/>
    <w:rsid w:val="480440A3"/>
    <w:rsid w:val="48204A19"/>
    <w:rsid w:val="48433695"/>
    <w:rsid w:val="489E0485"/>
    <w:rsid w:val="4A3353B7"/>
    <w:rsid w:val="4B4C624F"/>
    <w:rsid w:val="4BBC05A1"/>
    <w:rsid w:val="4FB55210"/>
    <w:rsid w:val="4FE6184C"/>
    <w:rsid w:val="50436F43"/>
    <w:rsid w:val="51F4154C"/>
    <w:rsid w:val="522D3875"/>
    <w:rsid w:val="53444958"/>
    <w:rsid w:val="53535548"/>
    <w:rsid w:val="537F3BBB"/>
    <w:rsid w:val="540D01AA"/>
    <w:rsid w:val="54D25E72"/>
    <w:rsid w:val="556A298A"/>
    <w:rsid w:val="56757EC7"/>
    <w:rsid w:val="58215C92"/>
    <w:rsid w:val="5AA76C47"/>
    <w:rsid w:val="5C39790A"/>
    <w:rsid w:val="5C7A1D86"/>
    <w:rsid w:val="5C7C5BFA"/>
    <w:rsid w:val="5C92117B"/>
    <w:rsid w:val="5CF51D38"/>
    <w:rsid w:val="5D083398"/>
    <w:rsid w:val="601E0546"/>
    <w:rsid w:val="60645813"/>
    <w:rsid w:val="62950DB8"/>
    <w:rsid w:val="629A238A"/>
    <w:rsid w:val="62C572AB"/>
    <w:rsid w:val="630471BD"/>
    <w:rsid w:val="64521D36"/>
    <w:rsid w:val="6452472D"/>
    <w:rsid w:val="655C22F2"/>
    <w:rsid w:val="66095472"/>
    <w:rsid w:val="66D04ACE"/>
    <w:rsid w:val="68215FE9"/>
    <w:rsid w:val="68631B4D"/>
    <w:rsid w:val="69225DDB"/>
    <w:rsid w:val="6A0D6AB4"/>
    <w:rsid w:val="6A327B4B"/>
    <w:rsid w:val="6A602412"/>
    <w:rsid w:val="6A6F5389"/>
    <w:rsid w:val="6AA41712"/>
    <w:rsid w:val="6B9520AD"/>
    <w:rsid w:val="6D535020"/>
    <w:rsid w:val="6EE21E7F"/>
    <w:rsid w:val="6FC22362"/>
    <w:rsid w:val="6FD218BD"/>
    <w:rsid w:val="71145E76"/>
    <w:rsid w:val="71DE24C1"/>
    <w:rsid w:val="73B23B7B"/>
    <w:rsid w:val="73C53AC0"/>
    <w:rsid w:val="740E5A4B"/>
    <w:rsid w:val="745C193D"/>
    <w:rsid w:val="75126616"/>
    <w:rsid w:val="75E131A3"/>
    <w:rsid w:val="75EE0E43"/>
    <w:rsid w:val="764027BB"/>
    <w:rsid w:val="76AA55F6"/>
    <w:rsid w:val="7827425F"/>
    <w:rsid w:val="785A54A2"/>
    <w:rsid w:val="79AC3B50"/>
    <w:rsid w:val="7A8C67F5"/>
    <w:rsid w:val="7C18309D"/>
    <w:rsid w:val="7C263170"/>
    <w:rsid w:val="7C957D87"/>
    <w:rsid w:val="7CC833C9"/>
    <w:rsid w:val="7E553E99"/>
    <w:rsid w:val="7EEA2C2B"/>
    <w:rsid w:val="7F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9</Pages>
  <Words>188</Words>
  <Characters>1078</Characters>
  <Lines>8</Lines>
  <Paragraphs>2</Paragraphs>
  <TotalTime>217</TotalTime>
  <ScaleCrop>false</ScaleCrop>
  <LinksUpToDate>false</LinksUpToDate>
  <CharactersWithSpaces>1264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2018-09-14T03:02:00Z</dcterms:created>
  <dc:creator>Administrator</dc:creator>
  <cp:lastModifiedBy>GDCA</cp:lastModifiedBy>
  <dcterms:modified xsi:type="dcterms:W3CDTF">2020-06-02T05:44:00Z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