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4F44" w14:textId="77777777" w:rsidR="004D3338" w:rsidRPr="007F17A2" w:rsidRDefault="004D3338" w:rsidP="004D3338">
      <w:pPr>
        <w:jc w:val="center"/>
        <w:rPr>
          <w:rStyle w:val="style21"/>
          <w:rFonts w:ascii="宋体" w:hAnsi="宋体" w:cs="宋体"/>
          <w:b/>
          <w:bCs/>
          <w:color w:val="000000"/>
          <w:sz w:val="44"/>
          <w:szCs w:val="44"/>
        </w:rPr>
      </w:pPr>
      <w:r w:rsidRPr="007F17A2">
        <w:rPr>
          <w:color w:val="000000"/>
          <w:sz w:val="18"/>
          <w:szCs w:val="18"/>
        </w:rPr>
        <w:t xml:space="preserve"> 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44"/>
          <w:szCs w:val="44"/>
        </w:rPr>
        <w:t>更换数字证书服务机构声明</w:t>
      </w:r>
    </w:p>
    <w:p w14:paraId="2AF2BA3F" w14:textId="77777777" w:rsidR="004D3338" w:rsidRPr="007F17A2" w:rsidRDefault="004D3338" w:rsidP="004D3338">
      <w:pPr>
        <w:spacing w:line="360" w:lineRule="auto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</w:p>
    <w:p w14:paraId="3CDFD4DC" w14:textId="77777777" w:rsidR="004D3338" w:rsidRPr="007F17A2" w:rsidRDefault="004D3338" w:rsidP="004D3338">
      <w:pPr>
        <w:spacing w:line="360" w:lineRule="auto"/>
        <w:ind w:firstLineChars="200" w:firstLine="482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我单位（名称）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 xml:space="preserve">      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               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 xml:space="preserve">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，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统一社会信用代码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为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 xml:space="preserve">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           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 xml:space="preserve">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。由于以下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原因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自愿更换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单位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数字证书</w:t>
      </w:r>
      <w:r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及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数字证书</w:t>
      </w:r>
      <w:r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服务</w:t>
      </w:r>
      <w:r w:rsidRPr="005F5126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机构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：</w:t>
      </w:r>
    </w:p>
    <w:p w14:paraId="71F5CAD2" w14:textId="77777777" w:rsidR="004D3338" w:rsidRPr="007F17A2" w:rsidRDefault="004D3338" w:rsidP="004D3338">
      <w:pPr>
        <w:spacing w:line="360" w:lineRule="auto"/>
        <w:ind w:firstLineChars="200" w:firstLine="482"/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</w:pP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口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证书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遗失    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 xml:space="preserve">      口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证书损坏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      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   </w:t>
      </w:r>
      <w:r w:rsidRPr="002B2AD9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口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应用故障</w:t>
      </w:r>
    </w:p>
    <w:p w14:paraId="7D72BE64" w14:textId="77777777" w:rsidR="004D3338" w:rsidRPr="007F17A2" w:rsidRDefault="004D3338" w:rsidP="004D3338">
      <w:pPr>
        <w:spacing w:line="360" w:lineRule="auto"/>
        <w:ind w:firstLineChars="200" w:firstLine="482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口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服务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质量    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 xml:space="preserve">   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 口 其他____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>__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>_____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__________</w:t>
      </w:r>
    </w:p>
    <w:p w14:paraId="35FEF5F2" w14:textId="77777777" w:rsidR="004D3338" w:rsidRDefault="004D3338" w:rsidP="004D3338">
      <w:pPr>
        <w:spacing w:line="360" w:lineRule="auto"/>
        <w:ind w:firstLineChars="200" w:firstLine="482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已经知晓并同意遵守以下内容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：</w:t>
      </w:r>
    </w:p>
    <w:p w14:paraId="112E02E2" w14:textId="77777777" w:rsidR="004D3338" w:rsidRDefault="004D3338" w:rsidP="004D3338">
      <w:pPr>
        <w:numPr>
          <w:ilvl w:val="0"/>
          <w:numId w:val="1"/>
        </w:numPr>
        <w:spacing w:line="360" w:lineRule="auto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根据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单位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数字证书相关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规定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，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一个机构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只能申领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一个</w:t>
      </w:r>
      <w:r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有效的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单位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数字证书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。</w:t>
      </w:r>
    </w:p>
    <w:p w14:paraId="2D3153E5" w14:textId="77777777" w:rsidR="004D3338" w:rsidRDefault="004D3338" w:rsidP="004D3338">
      <w:pPr>
        <w:numPr>
          <w:ilvl w:val="0"/>
          <w:numId w:val="1"/>
        </w:numPr>
        <w:spacing w:line="360" w:lineRule="auto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机构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可自主选择更换数字证书服务</w:t>
      </w:r>
      <w:r w:rsidRPr="005F5126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机构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，更换时原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单位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数字证书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将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注销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。</w:t>
      </w:r>
    </w:p>
    <w:p w14:paraId="586C5015" w14:textId="2A4F5F3F" w:rsidR="004D3338" w:rsidRPr="007F17A2" w:rsidRDefault="004D3338" w:rsidP="004D3338">
      <w:pPr>
        <w:numPr>
          <w:ilvl w:val="0"/>
          <w:numId w:val="1"/>
        </w:numPr>
        <w:spacing w:line="360" w:lineRule="auto"/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</w:pP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更换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不同服务</w:t>
      </w:r>
      <w:r w:rsidRPr="005F5126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机构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的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数字证书收费</w:t>
      </w:r>
      <w:r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标准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为</w:t>
      </w:r>
      <w:r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4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00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元/</w:t>
      </w:r>
      <w:proofErr w:type="gramStart"/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个</w:t>
      </w:r>
      <w:proofErr w:type="gramEnd"/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D3338" w:rsidRPr="007F17A2" w14:paraId="5738F07C" w14:textId="77777777" w:rsidTr="007C43FA">
        <w:tc>
          <w:tcPr>
            <w:tcW w:w="0" w:type="auto"/>
            <w:shd w:val="clear" w:color="auto" w:fill="auto"/>
          </w:tcPr>
          <w:p w14:paraId="4E4911F1" w14:textId="77777777" w:rsidR="004D3338" w:rsidRPr="007F17A2" w:rsidRDefault="004D3338" w:rsidP="004D3338">
            <w:pPr>
              <w:spacing w:line="360" w:lineRule="auto"/>
              <w:jc w:val="center"/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F17A2"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原数字</w:t>
            </w:r>
            <w:proofErr w:type="gramEnd"/>
            <w:r w:rsidRPr="007F17A2"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证书服务机构</w:t>
            </w:r>
          </w:p>
        </w:tc>
        <w:tc>
          <w:tcPr>
            <w:tcW w:w="0" w:type="auto"/>
            <w:shd w:val="clear" w:color="auto" w:fill="auto"/>
          </w:tcPr>
          <w:p w14:paraId="64421BFF" w14:textId="77777777" w:rsidR="004D3338" w:rsidRPr="007F17A2" w:rsidRDefault="004D3338" w:rsidP="004D3338">
            <w:pPr>
              <w:spacing w:line="360" w:lineRule="auto"/>
              <w:jc w:val="center"/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更换</w:t>
            </w:r>
            <w:proofErr w:type="gramStart"/>
            <w:r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后</w:t>
            </w: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数字</w:t>
            </w:r>
            <w:proofErr w:type="gramEnd"/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认证服务</w:t>
            </w:r>
            <w:r w:rsidRPr="005F5126"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机构</w:t>
            </w:r>
          </w:p>
        </w:tc>
      </w:tr>
      <w:tr w:rsidR="004D3338" w:rsidRPr="007F17A2" w14:paraId="3538332A" w14:textId="77777777" w:rsidTr="007C43FA">
        <w:trPr>
          <w:cantSplit/>
          <w:trHeight w:val="1134"/>
        </w:trPr>
        <w:tc>
          <w:tcPr>
            <w:tcW w:w="0" w:type="auto"/>
            <w:shd w:val="clear" w:color="auto" w:fill="auto"/>
          </w:tcPr>
          <w:p w14:paraId="3E6E9FA3" w14:textId="77777777"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口数</w:t>
            </w:r>
            <w:proofErr w:type="gramStart"/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安时代科技</w:t>
            </w:r>
            <w:proofErr w:type="gramEnd"/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股份有限公司（GDCA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  <w:p w14:paraId="34EEFAD8" w14:textId="77777777"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口广东省电子商务认证有限公司（NET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CA）</w:t>
            </w:r>
          </w:p>
          <w:p w14:paraId="4F1A0703" w14:textId="77777777"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口</w:t>
            </w: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深圳市电子商务安全证书管理有限公司（SZCA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  <w:p w14:paraId="348BD010" w14:textId="77777777" w:rsidR="004D3338" w:rsidRPr="007F17A2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口北京数字认证股份有限公司（BJCA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</w:tc>
        <w:tc>
          <w:tcPr>
            <w:tcW w:w="0" w:type="auto"/>
            <w:shd w:val="clear" w:color="auto" w:fill="auto"/>
          </w:tcPr>
          <w:p w14:paraId="72B9C4B6" w14:textId="77777777"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口数</w:t>
            </w:r>
            <w:proofErr w:type="gramStart"/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安时代科技</w:t>
            </w:r>
            <w:proofErr w:type="gramEnd"/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股份有限公司（GDCA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  <w:p w14:paraId="5BBC5E38" w14:textId="77777777"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口广东省电子商务认证有限公司（NET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CA）</w:t>
            </w:r>
          </w:p>
          <w:p w14:paraId="64777DF5" w14:textId="77777777"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口</w:t>
            </w: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深圳市电子商务安全证书管理有限公司（SZCA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  <w:p w14:paraId="57280442" w14:textId="77777777" w:rsidR="004D3338" w:rsidRPr="007F17A2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口北京数字认证股份有限公司（BJCA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</w:tc>
      </w:tr>
    </w:tbl>
    <w:p w14:paraId="480FAE45" w14:textId="77777777" w:rsidR="004D3338" w:rsidRPr="007F17A2" w:rsidRDefault="004D3338" w:rsidP="004D3338">
      <w:pPr>
        <w:spacing w:line="360" w:lineRule="auto"/>
        <w:ind w:firstLineChars="200" w:firstLine="482"/>
        <w:rPr>
          <w:rStyle w:val="style21"/>
          <w:rFonts w:ascii="宋体"/>
          <w:b/>
          <w:bCs/>
          <w:color w:val="000000"/>
          <w:sz w:val="24"/>
          <w:szCs w:val="24"/>
        </w:rPr>
      </w:pPr>
    </w:p>
    <w:p w14:paraId="1C9D6902" w14:textId="77777777" w:rsidR="004D3338" w:rsidRPr="007F17A2" w:rsidRDefault="004D3338" w:rsidP="004D3338">
      <w:pPr>
        <w:spacing w:line="360" w:lineRule="auto"/>
        <w:ind w:right="480" w:firstLineChars="1700" w:firstLine="4096"/>
        <w:rPr>
          <w:b/>
          <w:color w:val="000000"/>
          <w:sz w:val="24"/>
          <w:szCs w:val="24"/>
        </w:rPr>
      </w:pPr>
      <w:r w:rsidRPr="007F17A2">
        <w:rPr>
          <w:rFonts w:hint="eastAsia"/>
          <w:b/>
          <w:color w:val="000000"/>
          <w:sz w:val="24"/>
          <w:szCs w:val="24"/>
        </w:rPr>
        <w:t>经办人（签名）</w:t>
      </w:r>
      <w:r w:rsidRPr="007F17A2">
        <w:rPr>
          <w:rFonts w:hint="eastAsia"/>
          <w:b/>
          <w:color w:val="000000"/>
          <w:sz w:val="24"/>
          <w:szCs w:val="24"/>
        </w:rPr>
        <w:t xml:space="preserve">: </w:t>
      </w:r>
    </w:p>
    <w:p w14:paraId="5DD22055" w14:textId="77777777" w:rsidR="004D3338" w:rsidRPr="007F17A2" w:rsidRDefault="004D3338" w:rsidP="004D3338">
      <w:pPr>
        <w:spacing w:line="360" w:lineRule="auto"/>
        <w:jc w:val="right"/>
        <w:rPr>
          <w:rFonts w:hint="eastAsia"/>
          <w:b/>
          <w:color w:val="000000"/>
          <w:sz w:val="24"/>
          <w:szCs w:val="24"/>
        </w:rPr>
      </w:pPr>
    </w:p>
    <w:p w14:paraId="612F35F8" w14:textId="77777777" w:rsidR="004D3338" w:rsidRPr="007F17A2" w:rsidRDefault="004D3338" w:rsidP="004D3338">
      <w:pPr>
        <w:spacing w:line="360" w:lineRule="auto"/>
        <w:ind w:right="480" w:firstLineChars="1700" w:firstLine="4096"/>
        <w:rPr>
          <w:b/>
          <w:color w:val="000000"/>
          <w:sz w:val="24"/>
          <w:szCs w:val="24"/>
        </w:rPr>
      </w:pPr>
      <w:r w:rsidRPr="007F17A2">
        <w:rPr>
          <w:rFonts w:hint="eastAsia"/>
          <w:b/>
          <w:color w:val="000000"/>
          <w:sz w:val="24"/>
          <w:szCs w:val="24"/>
        </w:rPr>
        <w:t>申请单位（盖章）</w:t>
      </w:r>
      <w:r w:rsidRPr="007F17A2">
        <w:rPr>
          <w:rFonts w:hint="eastAsia"/>
          <w:b/>
          <w:color w:val="000000"/>
          <w:sz w:val="24"/>
          <w:szCs w:val="24"/>
        </w:rPr>
        <w:t>:</w:t>
      </w:r>
    </w:p>
    <w:p w14:paraId="6B3643CE" w14:textId="77777777" w:rsidR="004D3338" w:rsidRPr="007F17A2" w:rsidRDefault="004D3338" w:rsidP="004D3338">
      <w:pPr>
        <w:spacing w:line="360" w:lineRule="auto"/>
        <w:ind w:right="960"/>
        <w:jc w:val="center"/>
        <w:rPr>
          <w:b/>
          <w:color w:val="000000"/>
          <w:sz w:val="24"/>
          <w:szCs w:val="24"/>
        </w:rPr>
      </w:pPr>
      <w:r w:rsidRPr="007F17A2">
        <w:rPr>
          <w:b/>
          <w:color w:val="000000"/>
          <w:sz w:val="24"/>
          <w:szCs w:val="24"/>
        </w:rPr>
        <w:t xml:space="preserve"> </w:t>
      </w:r>
    </w:p>
    <w:p w14:paraId="01A44179" w14:textId="1BD43870" w:rsidR="00E458B4" w:rsidRDefault="004D3338" w:rsidP="004D3338">
      <w:pPr>
        <w:spacing w:line="360" w:lineRule="auto"/>
        <w:ind w:firstLineChars="1700" w:firstLine="4080"/>
      </w:pPr>
      <w:r w:rsidRPr="007F17A2">
        <w:rPr>
          <w:rFonts w:hint="eastAsia"/>
          <w:color w:val="000000"/>
          <w:sz w:val="24"/>
          <w:szCs w:val="24"/>
          <w:u w:val="thick"/>
        </w:rPr>
        <w:t xml:space="preserve">  </w:t>
      </w:r>
      <w:r w:rsidRPr="007F17A2">
        <w:rPr>
          <w:color w:val="000000"/>
          <w:sz w:val="24"/>
          <w:szCs w:val="24"/>
          <w:u w:val="thick"/>
        </w:rPr>
        <w:t xml:space="preserve">     </w:t>
      </w:r>
      <w:r w:rsidRPr="007F17A2">
        <w:rPr>
          <w:rFonts w:hint="eastAsia"/>
          <w:color w:val="000000"/>
          <w:sz w:val="24"/>
          <w:szCs w:val="24"/>
          <w:u w:val="thick"/>
        </w:rPr>
        <w:t xml:space="preserve">    </w:t>
      </w:r>
      <w:r w:rsidRPr="007F17A2">
        <w:rPr>
          <w:rFonts w:hint="eastAsia"/>
          <w:color w:val="000000"/>
          <w:sz w:val="24"/>
          <w:szCs w:val="24"/>
        </w:rPr>
        <w:t>年</w:t>
      </w:r>
      <w:r w:rsidRPr="007F17A2">
        <w:rPr>
          <w:rFonts w:hint="eastAsia"/>
          <w:color w:val="000000"/>
          <w:sz w:val="24"/>
          <w:szCs w:val="24"/>
          <w:u w:val="thick"/>
        </w:rPr>
        <w:t xml:space="preserve">   </w:t>
      </w:r>
      <w:r w:rsidRPr="007F17A2">
        <w:rPr>
          <w:color w:val="000000"/>
          <w:sz w:val="24"/>
          <w:szCs w:val="24"/>
          <w:u w:val="thick"/>
        </w:rPr>
        <w:t xml:space="preserve">  </w:t>
      </w:r>
      <w:r w:rsidRPr="007F17A2">
        <w:rPr>
          <w:rFonts w:hint="eastAsia"/>
          <w:color w:val="000000"/>
          <w:sz w:val="24"/>
          <w:szCs w:val="24"/>
          <w:u w:val="thick"/>
        </w:rPr>
        <w:t xml:space="preserve">  </w:t>
      </w:r>
      <w:r w:rsidRPr="007F17A2">
        <w:rPr>
          <w:rFonts w:hint="eastAsia"/>
          <w:color w:val="000000"/>
          <w:sz w:val="24"/>
          <w:szCs w:val="24"/>
        </w:rPr>
        <w:t>月</w:t>
      </w:r>
      <w:r w:rsidRPr="007F17A2">
        <w:rPr>
          <w:rFonts w:hint="eastAsia"/>
          <w:color w:val="000000"/>
          <w:sz w:val="24"/>
          <w:szCs w:val="24"/>
          <w:u w:val="thick"/>
        </w:rPr>
        <w:t xml:space="preserve">   </w:t>
      </w:r>
      <w:r w:rsidRPr="007F17A2">
        <w:rPr>
          <w:color w:val="000000"/>
          <w:sz w:val="24"/>
          <w:szCs w:val="24"/>
          <w:u w:val="thick"/>
        </w:rPr>
        <w:t xml:space="preserve">   </w:t>
      </w:r>
      <w:r w:rsidRPr="007F17A2">
        <w:rPr>
          <w:rFonts w:hint="eastAsia"/>
          <w:color w:val="000000"/>
          <w:sz w:val="24"/>
          <w:szCs w:val="24"/>
          <w:u w:val="thick"/>
        </w:rPr>
        <w:t xml:space="preserve">  </w:t>
      </w:r>
      <w:r w:rsidRPr="007F17A2">
        <w:rPr>
          <w:rFonts w:hint="eastAsia"/>
          <w:color w:val="000000"/>
          <w:sz w:val="24"/>
          <w:szCs w:val="24"/>
        </w:rPr>
        <w:t>日</w:t>
      </w:r>
    </w:p>
    <w:sectPr w:rsidR="00E45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13398"/>
    <w:multiLevelType w:val="hybridMultilevel"/>
    <w:tmpl w:val="1A4C444E"/>
    <w:lvl w:ilvl="0" w:tplc="0409000F">
      <w:start w:val="1"/>
      <w:numFmt w:val="decimal"/>
      <w:lvlText w:val="%1."/>
      <w:lvlJc w:val="left"/>
      <w:pPr>
        <w:ind w:left="902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8"/>
    <w:rsid w:val="004D3338"/>
    <w:rsid w:val="00E4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9FC1"/>
  <w15:chartTrackingRefBased/>
  <w15:docId w15:val="{BA07FB09-9200-4B41-8AE9-79B8EF0A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3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4D33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KADOO</dc:creator>
  <cp:keywords/>
  <dc:description/>
  <cp:lastModifiedBy>KADOO</cp:lastModifiedBy>
  <cp:revision>1</cp:revision>
  <dcterms:created xsi:type="dcterms:W3CDTF">2020-04-17T06:31:00Z</dcterms:created>
  <dcterms:modified xsi:type="dcterms:W3CDTF">2020-04-17T06:33:00Z</dcterms:modified>
</cp:coreProperties>
</file>