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6"/>
          <w:szCs w:val="36"/>
        </w:rPr>
      </w:pPr>
      <w:bookmarkStart w:id="1" w:name="_GoBack"/>
      <w:bookmarkEnd w:id="1"/>
      <w:r>
        <w:rPr>
          <w:rFonts w:hint="eastAsia"/>
          <w:b/>
          <w:sz w:val="36"/>
          <w:szCs w:val="36"/>
        </w:rPr>
        <w:t>机构（个人）数字证书业务申请表</w:t>
      </w:r>
    </w:p>
    <w:tbl>
      <w:tblPr>
        <w:tblStyle w:val="8"/>
        <w:tblpPr w:leftFromText="180" w:rightFromText="180" w:vertAnchor="text" w:tblpXSpec="center" w:tblpY="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772"/>
        <w:gridCol w:w="1339"/>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51" w:type="dxa"/>
            <w:vAlign w:val="center"/>
          </w:tcPr>
          <w:p>
            <w:pPr>
              <w:spacing w:line="240" w:lineRule="auto"/>
              <w:jc w:val="center"/>
              <w:rPr>
                <w:sz w:val="18"/>
                <w:szCs w:val="18"/>
              </w:rPr>
            </w:pPr>
            <w:r>
              <w:rPr>
                <w:rFonts w:hint="eastAsia"/>
                <w:sz w:val="18"/>
                <w:szCs w:val="18"/>
              </w:rPr>
              <w:t>业务类型</w:t>
            </w:r>
          </w:p>
        </w:tc>
        <w:tc>
          <w:tcPr>
            <w:tcW w:w="7480" w:type="dxa"/>
            <w:gridSpan w:val="3"/>
            <w:vAlign w:val="center"/>
          </w:tcPr>
          <w:p>
            <w:pPr>
              <w:spacing w:line="240" w:lineRule="auto"/>
              <w:ind w:left="240" w:leftChars="100"/>
              <w:jc w:val="left"/>
              <w:rPr>
                <w:sz w:val="18"/>
                <w:szCs w:val="18"/>
              </w:rPr>
            </w:pPr>
            <w:r>
              <w:rPr>
                <w:rFonts w:hint="eastAsia" w:ascii="宋体" w:hAnsi="宋体"/>
                <w:b/>
                <w:bCs/>
                <w:color w:val="FF0000"/>
                <w:sz w:val="18"/>
                <w:szCs w:val="18"/>
              </w:rPr>
              <w:sym w:font="Wingdings 2" w:char="0052"/>
            </w: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b/>
                <w:bCs/>
                <w:color w:val="FF0000"/>
                <w:sz w:val="18"/>
                <w:szCs w:val="18"/>
                <w:u w:val="single"/>
              </w:rPr>
              <w:t>1</w:t>
            </w:r>
            <w:r>
              <w:rPr>
                <w:rFonts w:hint="eastAsia" w:ascii="宋体" w:hAnsi="宋体"/>
                <w:sz w:val="18"/>
                <w:szCs w:val="18"/>
                <w:u w:val="single"/>
              </w:rPr>
              <w:t xml:space="preserve">  </w:t>
            </w:r>
            <w:r>
              <w:rPr>
                <w:rFonts w:hint="eastAsia" w:ascii="宋体" w:hAnsi="宋体"/>
                <w:sz w:val="18"/>
                <w:szCs w:val="18"/>
              </w:rPr>
              <w:t>年        □更新          □补发                                                                         □续  期  年限</w:t>
            </w:r>
            <w:r>
              <w:rPr>
                <w:rFonts w:hint="eastAsia" w:ascii="宋体" w:hAnsi="宋体"/>
                <w:sz w:val="18"/>
                <w:szCs w:val="18"/>
                <w:u w:val="single"/>
              </w:rPr>
              <w:t xml:space="preserve">    </w:t>
            </w:r>
            <w:r>
              <w:rPr>
                <w:rFonts w:hint="eastAsia" w:ascii="宋体" w:hAnsi="宋体"/>
                <w:sz w:val="18"/>
                <w:szCs w:val="18"/>
              </w:rPr>
              <w:t xml:space="preserve">年        □应用新增      □解锁         </w:t>
            </w:r>
            <w:r>
              <w:rPr>
                <w:rFonts w:ascii="宋体" w:hAnsi="宋体"/>
                <w:sz w:val="18"/>
                <w:szCs w:val="18"/>
              </w:rPr>
              <w:t xml:space="preserve"> </w:t>
            </w:r>
            <w:r>
              <w:rPr>
                <w:rFonts w:hint="eastAsia" w:ascii="宋体" w:hAnsi="宋体"/>
                <w:sz w:val="18"/>
                <w:szCs w:val="18"/>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951" w:type="dxa"/>
            <w:shd w:val="clear" w:color="auto" w:fill="FFFFFF" w:themeFill="background1"/>
            <w:vAlign w:val="center"/>
          </w:tcPr>
          <w:p>
            <w:pPr>
              <w:jc w:val="center"/>
              <w:rPr>
                <w:b/>
                <w:sz w:val="18"/>
                <w:szCs w:val="18"/>
              </w:rPr>
            </w:pPr>
            <w:r>
              <w:rPr>
                <w:rFonts w:hint="eastAsia"/>
                <w:sz w:val="18"/>
                <w:szCs w:val="18"/>
              </w:rPr>
              <w:t>数字证书 应用业务</w:t>
            </w:r>
          </w:p>
        </w:tc>
        <w:tc>
          <w:tcPr>
            <w:tcW w:w="7480" w:type="dxa"/>
            <w:gridSpan w:val="3"/>
            <w:shd w:val="clear" w:color="auto" w:fill="FFFFFF" w:themeFill="background1"/>
            <w:vAlign w:val="center"/>
          </w:tcPr>
          <w:p>
            <w:pPr>
              <w:jc w:val="left"/>
              <w:rPr>
                <w:b/>
                <w:sz w:val="18"/>
                <w:szCs w:val="18"/>
              </w:rPr>
            </w:pPr>
            <w:r>
              <w:rPr>
                <w:rFonts w:hint="eastAsia"/>
                <w:b/>
                <w:color w:val="FF0000"/>
                <w:sz w:val="18"/>
                <w:szCs w:val="18"/>
              </w:rPr>
              <w:t>广东省施工图设计文件审查管理系统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数 字 证 书 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51" w:type="dxa"/>
            <w:vAlign w:val="center"/>
          </w:tcPr>
          <w:p>
            <w:pPr>
              <w:spacing w:line="276" w:lineRule="auto"/>
              <w:jc w:val="center"/>
              <w:rPr>
                <w:sz w:val="18"/>
                <w:szCs w:val="18"/>
              </w:rPr>
            </w:pPr>
            <w:r>
              <w:rPr>
                <w:rFonts w:hint="eastAsia"/>
                <w:sz w:val="18"/>
                <w:szCs w:val="18"/>
              </w:rPr>
              <w:t>所在机构名称（全称）</w:t>
            </w:r>
          </w:p>
        </w:tc>
        <w:tc>
          <w:tcPr>
            <w:tcW w:w="7480" w:type="dxa"/>
            <w:gridSpan w:val="3"/>
            <w:vAlign w:val="center"/>
          </w:tcPr>
          <w:p>
            <w:pPr>
              <w:spacing w:line="276" w:lineRule="auto"/>
              <w:rPr>
                <w:sz w:val="18"/>
                <w:szCs w:val="18"/>
              </w:rPr>
            </w:pPr>
            <w:r>
              <w:rPr>
                <w:rFonts w:hint="eastAsia"/>
                <w:b/>
                <w:bCs/>
                <w:color w:val="FF0000"/>
                <w:sz w:val="18"/>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951" w:type="dxa"/>
            <w:vAlign w:val="center"/>
          </w:tcPr>
          <w:p>
            <w:pPr>
              <w:spacing w:line="276" w:lineRule="auto"/>
              <w:jc w:val="center"/>
              <w:rPr>
                <w:sz w:val="18"/>
                <w:szCs w:val="18"/>
              </w:rPr>
            </w:pPr>
            <w:r>
              <w:rPr>
                <w:rFonts w:hint="eastAsia"/>
                <w:sz w:val="18"/>
                <w:szCs w:val="18"/>
              </w:rPr>
              <w:t>机构所在地</w:t>
            </w:r>
          </w:p>
        </w:tc>
        <w:tc>
          <w:tcPr>
            <w:tcW w:w="2772" w:type="dxa"/>
            <w:vAlign w:val="center"/>
          </w:tcPr>
          <w:p>
            <w:pPr>
              <w:spacing w:line="276" w:lineRule="auto"/>
              <w:rPr>
                <w:sz w:val="18"/>
                <w:szCs w:val="18"/>
              </w:rPr>
            </w:pPr>
            <w:r>
              <w:rPr>
                <w:rFonts w:hint="eastAsia"/>
                <w:b/>
                <w:bCs/>
                <w:color w:val="FF0000"/>
                <w:sz w:val="18"/>
                <w:szCs w:val="18"/>
              </w:rPr>
              <w:t>中</w:t>
            </w:r>
            <w:r>
              <w:rPr>
                <w:rFonts w:hint="eastAsia"/>
                <w:color w:val="FF0000"/>
                <w:sz w:val="18"/>
                <w:szCs w:val="18"/>
              </w:rPr>
              <w:t xml:space="preserve"> </w:t>
            </w:r>
            <w:r>
              <w:rPr>
                <w:rFonts w:hint="eastAsia"/>
                <w:sz w:val="18"/>
                <w:szCs w:val="18"/>
              </w:rPr>
              <w:t xml:space="preserve">国  </w:t>
            </w:r>
            <w:r>
              <w:rPr>
                <w:rFonts w:hint="eastAsia"/>
                <w:b/>
                <w:bCs/>
                <w:color w:val="FF0000"/>
                <w:sz w:val="18"/>
                <w:szCs w:val="18"/>
              </w:rPr>
              <w:t xml:space="preserve">XX  </w:t>
            </w:r>
            <w:r>
              <w:rPr>
                <w:rFonts w:hint="eastAsia"/>
                <w:sz w:val="18"/>
                <w:szCs w:val="18"/>
              </w:rPr>
              <w:t xml:space="preserve">省 </w:t>
            </w:r>
            <w:r>
              <w:rPr>
                <w:sz w:val="18"/>
                <w:szCs w:val="18"/>
              </w:rPr>
              <w:t xml:space="preserve"> </w:t>
            </w:r>
            <w:r>
              <w:rPr>
                <w:rFonts w:hint="eastAsia"/>
                <w:b/>
                <w:bCs/>
                <w:color w:val="FF0000"/>
                <w:sz w:val="18"/>
                <w:szCs w:val="18"/>
              </w:rPr>
              <w:t>XX</w:t>
            </w:r>
            <w:r>
              <w:rPr>
                <w:b/>
                <w:bCs/>
                <w:color w:val="FF0000"/>
                <w:sz w:val="18"/>
                <w:szCs w:val="18"/>
              </w:rPr>
              <w:t xml:space="preserve"> </w:t>
            </w:r>
            <w:r>
              <w:rPr>
                <w:sz w:val="18"/>
                <w:szCs w:val="18"/>
              </w:rPr>
              <w:t xml:space="preserve"> </w:t>
            </w:r>
            <w:r>
              <w:rPr>
                <w:rFonts w:hint="eastAsia"/>
                <w:sz w:val="18"/>
                <w:szCs w:val="18"/>
              </w:rPr>
              <w:t>市</w:t>
            </w:r>
          </w:p>
        </w:tc>
        <w:tc>
          <w:tcPr>
            <w:tcW w:w="1339" w:type="dxa"/>
            <w:vAlign w:val="center"/>
          </w:tcPr>
          <w:p>
            <w:pPr>
              <w:spacing w:line="276" w:lineRule="auto"/>
              <w:rPr>
                <w:sz w:val="18"/>
                <w:szCs w:val="18"/>
              </w:rPr>
            </w:pPr>
            <w:r>
              <w:rPr>
                <w:rFonts w:hint="eastAsia"/>
                <w:sz w:val="18"/>
                <w:szCs w:val="18"/>
              </w:rPr>
              <w:t>机构详细地址</w:t>
            </w:r>
          </w:p>
        </w:tc>
        <w:tc>
          <w:tcPr>
            <w:tcW w:w="3369" w:type="dxa"/>
            <w:vAlign w:val="center"/>
          </w:tcPr>
          <w:p>
            <w:pPr>
              <w:spacing w:line="276" w:lineRule="auto"/>
              <w:jc w:val="left"/>
              <w:rPr>
                <w:sz w:val="18"/>
                <w:szCs w:val="18"/>
              </w:rPr>
            </w:pPr>
            <w:r>
              <w:rPr>
                <w:rFonts w:hint="eastAsia"/>
                <w:b/>
                <w:bCs/>
                <w:color w:val="FF0000"/>
                <w:sz w:val="18"/>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证书申请人姓名</w:t>
            </w:r>
          </w:p>
        </w:tc>
        <w:tc>
          <w:tcPr>
            <w:tcW w:w="7480" w:type="dxa"/>
            <w:gridSpan w:val="3"/>
            <w:vAlign w:val="center"/>
          </w:tcPr>
          <w:p>
            <w:pPr>
              <w:spacing w:line="276" w:lineRule="auto"/>
              <w:rPr>
                <w:sz w:val="18"/>
                <w:szCs w:val="18"/>
              </w:rPr>
            </w:pPr>
            <w:r>
              <w:rPr>
                <w:rFonts w:hint="eastAsia"/>
                <w:b/>
                <w:bCs/>
                <w:color w:val="FF0000"/>
                <w:sz w:val="18"/>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b/>
                <w:bCs/>
                <w:color w:val="FF0000"/>
                <w:sz w:val="18"/>
                <w:szCs w:val="18"/>
              </w:rPr>
              <w:sym w:font="Wingdings 2" w:char="0052"/>
            </w: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jc w:val="center"/>
              <w:rPr>
                <w:sz w:val="18"/>
                <w:szCs w:val="18"/>
              </w:rPr>
            </w:pPr>
            <w:r>
              <w:rPr>
                <w:rFonts w:hint="eastAsia"/>
                <w:sz w:val="18"/>
                <w:szCs w:val="18"/>
              </w:rPr>
              <w:t>证件号码</w:t>
            </w:r>
          </w:p>
        </w:tc>
        <w:tc>
          <w:tcPr>
            <w:tcW w:w="3369" w:type="dxa"/>
            <w:vAlign w:val="center"/>
          </w:tcPr>
          <w:p>
            <w:pPr>
              <w:spacing w:line="276" w:lineRule="auto"/>
              <w:rPr>
                <w:sz w:val="18"/>
                <w:szCs w:val="18"/>
              </w:rPr>
            </w:pPr>
            <w:r>
              <w:rPr>
                <w:rFonts w:hint="eastAsia"/>
                <w:b/>
                <w:bCs/>
                <w:color w:val="FF0000"/>
                <w:sz w:val="18"/>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移动电话</w:t>
            </w:r>
          </w:p>
        </w:tc>
        <w:tc>
          <w:tcPr>
            <w:tcW w:w="2772" w:type="dxa"/>
            <w:vAlign w:val="center"/>
          </w:tcPr>
          <w:p>
            <w:pPr>
              <w:spacing w:line="276" w:lineRule="auto"/>
              <w:rPr>
                <w:sz w:val="18"/>
                <w:szCs w:val="18"/>
              </w:rPr>
            </w:pPr>
            <w:r>
              <w:rPr>
                <w:rFonts w:hint="eastAsia"/>
                <w:b/>
                <w:bCs/>
                <w:color w:val="FF0000"/>
                <w:sz w:val="18"/>
                <w:szCs w:val="18"/>
              </w:rPr>
              <w:t>（必填）</w:t>
            </w:r>
          </w:p>
        </w:tc>
        <w:tc>
          <w:tcPr>
            <w:tcW w:w="1339" w:type="dxa"/>
            <w:vAlign w:val="center"/>
          </w:tcPr>
          <w:p>
            <w:pPr>
              <w:spacing w:line="276" w:lineRule="auto"/>
              <w:jc w:val="center"/>
              <w:rPr>
                <w:sz w:val="18"/>
                <w:szCs w:val="18"/>
              </w:rPr>
            </w:pPr>
            <w:r>
              <w:rPr>
                <w:rFonts w:hint="eastAsia"/>
                <w:sz w:val="18"/>
                <w:szCs w:val="18"/>
              </w:rPr>
              <w:t>固定电话</w:t>
            </w:r>
          </w:p>
        </w:tc>
        <w:tc>
          <w:tcPr>
            <w:tcW w:w="3369" w:type="dxa"/>
            <w:vAlign w:val="center"/>
          </w:tcPr>
          <w:p>
            <w:pPr>
              <w:spacing w:line="276" w:lineRule="auto"/>
              <w:rPr>
                <w:sz w:val="18"/>
                <w:szCs w:val="18"/>
              </w:rPr>
            </w:pPr>
            <w:r>
              <w:rPr>
                <w:rFonts w:hint="eastAsia"/>
                <w:b/>
                <w:bCs/>
                <w:color w:val="FF0000"/>
                <w:sz w:val="18"/>
                <w:szCs w:val="18"/>
              </w:rPr>
              <w:t xml:space="preserve">（区号+固话号码 </w:t>
            </w:r>
            <w:r>
              <w:rPr>
                <w:b/>
                <w:bCs/>
                <w:color w:val="FF0000"/>
                <w:sz w:val="18"/>
                <w:szCs w:val="18"/>
              </w:rPr>
              <w:t xml:space="preserve"> </w:t>
            </w:r>
            <w:r>
              <w:rPr>
                <w:rFonts w:hint="eastAsia"/>
                <w:b/>
                <w:bCs/>
                <w:color w:val="FF0000"/>
                <w:sz w:val="18"/>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 xml:space="preserve">经 办 人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51" w:type="dxa"/>
            <w:vAlign w:val="center"/>
          </w:tcPr>
          <w:p>
            <w:pPr>
              <w:spacing w:line="276" w:lineRule="auto"/>
              <w:jc w:val="center"/>
              <w:rPr>
                <w:sz w:val="18"/>
                <w:szCs w:val="18"/>
              </w:rPr>
            </w:pPr>
            <w:r>
              <w:rPr>
                <w:rFonts w:hint="eastAsia"/>
                <w:sz w:val="18"/>
                <w:szCs w:val="18"/>
              </w:rPr>
              <w:t>经办人姓名</w:t>
            </w:r>
          </w:p>
        </w:tc>
        <w:tc>
          <w:tcPr>
            <w:tcW w:w="2772" w:type="dxa"/>
            <w:vAlign w:val="center"/>
          </w:tcPr>
          <w:p>
            <w:pPr>
              <w:spacing w:line="276" w:lineRule="auto"/>
              <w:rPr>
                <w:sz w:val="18"/>
                <w:szCs w:val="18"/>
              </w:rPr>
            </w:pPr>
            <w:r>
              <w:rPr>
                <w:rFonts w:hint="eastAsia"/>
                <w:b/>
                <w:bCs/>
                <w:color w:val="FF0000"/>
                <w:sz w:val="18"/>
                <w:szCs w:val="18"/>
              </w:rPr>
              <w:t>（必填）</w:t>
            </w:r>
          </w:p>
        </w:tc>
        <w:tc>
          <w:tcPr>
            <w:tcW w:w="1339" w:type="dxa"/>
            <w:vAlign w:val="center"/>
          </w:tcPr>
          <w:p>
            <w:pPr>
              <w:spacing w:line="276" w:lineRule="auto"/>
              <w:jc w:val="center"/>
              <w:rPr>
                <w:sz w:val="18"/>
                <w:szCs w:val="18"/>
              </w:rPr>
            </w:pPr>
            <w:r>
              <w:rPr>
                <w:rFonts w:hint="eastAsia"/>
                <w:sz w:val="18"/>
                <w:szCs w:val="18"/>
              </w:rPr>
              <w:t>移动电话</w:t>
            </w:r>
          </w:p>
        </w:tc>
        <w:tc>
          <w:tcPr>
            <w:tcW w:w="3369" w:type="dxa"/>
            <w:vAlign w:val="center"/>
          </w:tcPr>
          <w:p>
            <w:pPr>
              <w:spacing w:line="276" w:lineRule="auto"/>
              <w:rPr>
                <w:sz w:val="18"/>
                <w:szCs w:val="18"/>
              </w:rPr>
            </w:pPr>
            <w:r>
              <w:rPr>
                <w:rFonts w:hint="eastAsia"/>
                <w:b/>
                <w:bCs/>
                <w:color w:val="FF0000"/>
                <w:sz w:val="18"/>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b/>
                <w:bCs/>
                <w:color w:val="FF0000"/>
                <w:sz w:val="18"/>
                <w:szCs w:val="18"/>
              </w:rPr>
              <w:sym w:font="Wingdings 2" w:char="0052"/>
            </w: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ind w:firstLine="180" w:firstLineChars="100"/>
              <w:rPr>
                <w:sz w:val="18"/>
                <w:szCs w:val="18"/>
              </w:rPr>
            </w:pPr>
            <w:r>
              <w:rPr>
                <w:rFonts w:hint="eastAsia"/>
                <w:sz w:val="18"/>
                <w:szCs w:val="18"/>
              </w:rPr>
              <w:t>证件号码</w:t>
            </w:r>
          </w:p>
        </w:tc>
        <w:tc>
          <w:tcPr>
            <w:tcW w:w="3369" w:type="dxa"/>
            <w:vAlign w:val="center"/>
          </w:tcPr>
          <w:p>
            <w:pPr>
              <w:spacing w:line="276" w:lineRule="auto"/>
              <w:rPr>
                <w:sz w:val="18"/>
                <w:szCs w:val="18"/>
              </w:rPr>
            </w:pPr>
            <w:r>
              <w:rPr>
                <w:rFonts w:hint="eastAsia"/>
                <w:b/>
                <w:bCs/>
                <w:color w:val="FF0000"/>
                <w:sz w:val="18"/>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431" w:type="dxa"/>
            <w:gridSpan w:val="4"/>
            <w:shd w:val="clear" w:color="auto" w:fill="DEEAF6" w:themeFill="accent1" w:themeFillTint="33"/>
            <w:vAlign w:val="center"/>
          </w:tcPr>
          <w:p>
            <w:pPr>
              <w:spacing w:line="240" w:lineRule="auto"/>
              <w:ind w:firstLine="271" w:firstLineChars="150"/>
              <w:jc w:val="center"/>
              <w:rPr>
                <w:rFonts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numPr>
                <w:ilvl w:val="0"/>
                <w:numId w:val="1"/>
              </w:numPr>
              <w:spacing w:line="280" w:lineRule="exact"/>
              <w:jc w:val="lef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hint="eastAsia" w:ascii="宋体" w:hAnsi="宋体"/>
                <w:sz w:val="18"/>
                <w:szCs w:val="18"/>
              </w:rPr>
              <w:t>《</w:t>
            </w:r>
            <w:r>
              <w:rPr>
                <w:rStyle w:val="15"/>
                <w:rFonts w:hint="eastAsia" w:ascii="宋体" w:hAnsi="宋体"/>
                <w:sz w:val="18"/>
                <w:szCs w:val="18"/>
              </w:rPr>
              <w:t>GDCA数字证书用户协议书</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5"/>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jc w:val="left"/>
              <w:rPr>
                <w:rFonts w:ascii="宋体" w:hAnsi="宋体"/>
                <w:sz w:val="18"/>
                <w:szCs w:val="18"/>
              </w:rPr>
            </w:pPr>
            <w:r>
              <w:rPr>
                <w:rFonts w:hint="eastAsia" w:ascii="宋体" w:hAnsi="宋体"/>
                <w:sz w:val="18"/>
                <w:szCs w:val="18"/>
              </w:rPr>
              <w:t>咨询客服热线：95105813。</w:t>
            </w:r>
          </w:p>
          <w:p>
            <w:pPr>
              <w:spacing w:line="280" w:lineRule="exact"/>
              <w:jc w:val="left"/>
              <w:rPr>
                <w:rFonts w:ascii="宋体" w:hAnsi="宋体"/>
                <w:b/>
                <w:color w:val="FF0000"/>
                <w:sz w:val="18"/>
                <w:szCs w:val="18"/>
                <w:shd w:val="pct10" w:color="auto" w:fill="FFFFFF"/>
              </w:rPr>
            </w:pPr>
            <w:r>
              <w:rPr>
                <w:rFonts w:hint="eastAsia" w:ascii="宋体" w:hAnsi="宋体"/>
                <w:b/>
                <w:color w:val="FF0000"/>
                <w:sz w:val="18"/>
                <w:szCs w:val="18"/>
                <w:shd w:val="pct10" w:color="auto" w:fill="FFFFFF"/>
              </w:rPr>
              <w:t>用户须准备的申请资料（用户应携带以上资料原件供业务办理时查验）：</w:t>
            </w:r>
            <w:r>
              <w:rPr>
                <w:rFonts w:hint="eastAsia" w:ascii="宋体" w:hAnsi="宋体"/>
                <w:b/>
                <w:bCs/>
                <w:color w:val="FF0000"/>
                <w:sz w:val="18"/>
                <w:szCs w:val="18"/>
              </w:rPr>
              <w:t>（必须提供）</w:t>
            </w:r>
          </w:p>
          <w:p>
            <w:pPr>
              <w:spacing w:line="280" w:lineRule="exact"/>
              <w:jc w:val="left"/>
              <w:rPr>
                <w:sz w:val="18"/>
                <w:szCs w:val="18"/>
              </w:rPr>
            </w:pPr>
            <w:r>
              <w:rPr>
                <w:rFonts w:hint="eastAsia" w:ascii="宋体" w:hAnsi="宋体"/>
                <w:sz w:val="18"/>
                <w:szCs w:val="18"/>
              </w:rPr>
              <w:t>1.</w:t>
            </w:r>
            <w:r>
              <w:rPr>
                <w:rFonts w:hint="eastAsia"/>
                <w:sz w:val="18"/>
                <w:szCs w:val="18"/>
              </w:rPr>
              <w:t>《机构（个人）数字证书业务申请表》（一式一份，签名加盖公章）；</w:t>
            </w:r>
            <w:r>
              <w:rPr>
                <w:rFonts w:hint="eastAsia" w:ascii="宋体" w:hAnsi="宋体"/>
                <w:b/>
                <w:bCs/>
                <w:color w:val="FF0000"/>
                <w:sz w:val="18"/>
                <w:szCs w:val="18"/>
              </w:rPr>
              <w:t>（必须打印提供原件）</w:t>
            </w:r>
          </w:p>
          <w:p>
            <w:pPr>
              <w:spacing w:line="280" w:lineRule="exact"/>
              <w:jc w:val="left"/>
              <w:rPr>
                <w:sz w:val="18"/>
                <w:szCs w:val="18"/>
              </w:rPr>
            </w:pPr>
            <w:r>
              <w:rPr>
                <w:rFonts w:hint="eastAsia" w:asciiTheme="majorEastAsia" w:hAnsiTheme="majorEastAsia" w:eastAsiaTheme="majorEastAsia"/>
                <w:sz w:val="18"/>
                <w:szCs w:val="18"/>
              </w:rPr>
              <w:t>2.</w:t>
            </w:r>
            <w:r>
              <w:rPr>
                <w:rFonts w:hint="eastAsia"/>
                <w:sz w:val="18"/>
                <w:szCs w:val="18"/>
              </w:rPr>
              <w:t>申请人证件复印件（正反面）（一式一份，加盖公章）；</w:t>
            </w:r>
          </w:p>
          <w:p>
            <w:pPr>
              <w:spacing w:line="280" w:lineRule="exact"/>
              <w:jc w:val="left"/>
              <w:rPr>
                <w:sz w:val="18"/>
                <w:szCs w:val="18"/>
              </w:rPr>
            </w:pPr>
            <w:r>
              <w:rPr>
                <w:rFonts w:hint="eastAsia" w:asciiTheme="minorEastAsia" w:hAnsiTheme="minorEastAsia" w:eastAsiaTheme="minor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pPr>
              <w:spacing w:line="240" w:lineRule="auto"/>
              <w:jc w:val="left"/>
              <w:rPr>
                <w:rFonts w:ascii="宋体" w:hAnsi="宋体"/>
                <w:sz w:val="18"/>
                <w:szCs w:val="18"/>
              </w:rPr>
            </w:pPr>
            <w:r>
              <w:rPr>
                <w:rFonts w:hint="eastAsia" w:ascii="宋体" w:hAnsi="宋体"/>
                <w:sz w:val="18"/>
                <w:szCs w:val="18"/>
              </w:rPr>
              <w:t>4.《</w:t>
            </w:r>
            <w:r>
              <w:rPr>
                <w:rStyle w:val="15"/>
                <w:rFonts w:hint="eastAsia" w:ascii="宋体" w:hAnsi="宋体"/>
                <w:sz w:val="18"/>
                <w:szCs w:val="18"/>
              </w:rPr>
              <w:t>GDCA数字证书用户协议书</w:t>
            </w:r>
            <w:r>
              <w:rPr>
                <w:rFonts w:hint="eastAsia" w:ascii="宋体" w:hAnsi="宋体"/>
                <w:sz w:val="18"/>
                <w:szCs w:val="18"/>
              </w:rPr>
              <w:t>》（一式两份</w:t>
            </w:r>
            <w:r>
              <w:rPr>
                <w:rFonts w:hint="eastAsia"/>
                <w:sz w:val="18"/>
                <w:szCs w:val="18"/>
              </w:rPr>
              <w:t>，签名加盖公章</w:t>
            </w:r>
            <w:r>
              <w:rPr>
                <w:rFonts w:hint="eastAsia" w:ascii="宋体" w:hAnsi="宋体"/>
                <w:sz w:val="18"/>
                <w:szCs w:val="18"/>
              </w:rPr>
              <w:t>）；</w:t>
            </w:r>
            <w:r>
              <w:rPr>
                <w:rFonts w:hint="eastAsia" w:ascii="宋体" w:hAnsi="宋体"/>
                <w:b/>
                <w:bCs/>
                <w:color w:val="FF0000"/>
                <w:sz w:val="18"/>
                <w:szCs w:val="18"/>
              </w:rPr>
              <w:t>（必须打印提供原件）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431" w:type="dxa"/>
            <w:gridSpan w:val="4"/>
            <w:shd w:val="clear" w:color="auto" w:fill="DEEAF6" w:themeFill="accent1" w:themeFillTint="33"/>
            <w:vAlign w:val="center"/>
          </w:tcPr>
          <w:p>
            <w:pPr>
              <w:spacing w:line="240" w:lineRule="auto"/>
              <w:ind w:left="420"/>
              <w:jc w:val="center"/>
              <w:rPr>
                <w:rFonts w:ascii="宋体" w:hAnsi="宋体"/>
                <w:sz w:val="18"/>
                <w:szCs w:val="18"/>
              </w:rPr>
            </w:pPr>
            <w:r>
              <w:rPr>
                <w:rStyle w:val="11"/>
                <w:rFonts w:hint="eastAsia" w:ascii="宋体" w:hAnsi="宋体"/>
                <w:sz w:val="18"/>
                <w:szCs w:val="18"/>
              </w:rPr>
              <w:t xml:space="preserve">机 构 及 代 表 机 构 的 授 权 人 </w:t>
            </w:r>
            <w:r>
              <w:rPr>
                <w:rStyle w:val="11"/>
                <w:rFonts w:ascii="宋体" w:hAnsi="宋体"/>
                <w:sz w:val="18"/>
                <w:szCs w:val="18"/>
              </w:rPr>
              <w:t>声</w:t>
            </w:r>
            <w:r>
              <w:rPr>
                <w:rStyle w:val="11"/>
                <w:rFonts w:hint="eastAsia" w:ascii="宋体" w:hAnsi="宋体"/>
                <w:sz w:val="18"/>
                <w:szCs w:val="18"/>
              </w:rPr>
              <w:t xml:space="preserve"> </w:t>
            </w:r>
            <w:r>
              <w:rPr>
                <w:rStyle w:val="11"/>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spacing w:line="240" w:lineRule="auto"/>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申请机构在此郑重声明：</w:t>
            </w:r>
            <w:r>
              <w:rPr>
                <w:rFonts w:hint="eastAsia" w:asciiTheme="minorEastAsia" w:hAnsiTheme="minorEastAsia" w:eastAsiaTheme="minorEastAsia"/>
                <w:sz w:val="18"/>
                <w:szCs w:val="18"/>
              </w:rPr>
              <w:t>以上所填写信息及提交的相关证明材料完全属实，接受据此颁发的数字证书，明确《</w:t>
            </w:r>
            <w:r>
              <w:rPr>
                <w:rStyle w:val="15"/>
                <w:rFonts w:hint="eastAsia" w:asciiTheme="minorEastAsia" w:hAnsiTheme="minorEastAsia" w:eastAsiaTheme="minorEastAsia"/>
                <w:sz w:val="18"/>
                <w:szCs w:val="18"/>
              </w:rPr>
              <w:t>GDCA数字证书用户协议书</w:t>
            </w:r>
            <w:r>
              <w:rPr>
                <w:rFonts w:hint="eastAsia" w:asciiTheme="minorEastAsia" w:hAnsiTheme="minorEastAsia" w:eastAsiaTheme="minorEastAsia"/>
                <w:sz w:val="18"/>
                <w:szCs w:val="18"/>
              </w:rPr>
              <w:t>》中所阐述的权利及义务，如有违反，本机构承担由此带来的所有法律责任。</w:t>
            </w:r>
          </w:p>
          <w:p>
            <w:pPr>
              <w:spacing w:line="24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我机构授权以上证书申请人（经办人）代表本机构申请数字证书相关业务。</w:t>
            </w:r>
          </w:p>
          <w:p>
            <w:pPr>
              <w:ind w:firstLine="4560" w:firstLineChars="1900"/>
              <w:rPr>
                <w:rFonts w:asciiTheme="minorEastAsia" w:hAnsiTheme="minorEastAsia" w:eastAsiaTheme="minorEastAsia"/>
                <w:sz w:val="18"/>
                <w:szCs w:val="18"/>
              </w:rPr>
            </w:pPr>
            <w:r>
              <w:drawing>
                <wp:anchor distT="0" distB="0" distL="114300" distR="114300" simplePos="0" relativeHeight="251394048" behindDoc="1" locked="0" layoutInCell="1" allowOverlap="1">
                  <wp:simplePos x="0" y="0"/>
                  <wp:positionH relativeFrom="page">
                    <wp:posOffset>4102100</wp:posOffset>
                  </wp:positionH>
                  <wp:positionV relativeFrom="paragraph">
                    <wp:posOffset>165100</wp:posOffset>
                  </wp:positionV>
                  <wp:extent cx="1536700" cy="1536700"/>
                  <wp:effectExtent l="0" t="0" r="6350" b="635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pic:cNvPicPr>
                        </pic:nvPicPr>
                        <pic:blipFill>
                          <a:blip r:embed="rId5"/>
                          <a:stretch>
                            <a:fillRect/>
                          </a:stretch>
                        </pic:blipFill>
                        <pic:spPr>
                          <a:xfrm>
                            <a:off x="0" y="0"/>
                            <a:ext cx="1536700" cy="1536700"/>
                          </a:xfrm>
                          <a:prstGeom prst="rect">
                            <a:avLst/>
                          </a:prstGeom>
                          <a:noFill/>
                          <a:ln>
                            <a:noFill/>
                          </a:ln>
                        </pic:spPr>
                      </pic:pic>
                    </a:graphicData>
                  </a:graphic>
                </wp:anchor>
              </w:drawing>
            </w:r>
            <w:r>
              <w:rPr>
                <w:rFonts w:hint="eastAsia" w:asciiTheme="minorEastAsia" w:hAnsiTheme="minorEastAsia" w:eastAsiaTheme="minorEastAsia"/>
                <w:sz w:val="18"/>
                <w:szCs w:val="18"/>
              </w:rPr>
              <w:t>数字证书申请人/经办人（签名）：</w:t>
            </w:r>
            <w:r>
              <w:rPr>
                <w:rFonts w:hint="eastAsia" w:asciiTheme="minorEastAsia" w:hAnsiTheme="minorEastAsia" w:eastAsiaTheme="minorEastAsia"/>
                <w:sz w:val="18"/>
                <w:szCs w:val="18"/>
                <w:u w:val="single"/>
              </w:rPr>
              <w:t xml:space="preserve"> </w:t>
            </w:r>
            <w:r>
              <w:rPr>
                <w:rFonts w:asciiTheme="minorEastAsia" w:hAnsiTheme="minorEastAsia" w:eastAsiaTheme="minorEastAsia"/>
                <w:b/>
                <w:bCs/>
                <w:color w:val="FF0000"/>
                <w:sz w:val="18"/>
                <w:szCs w:val="18"/>
                <w:u w:val="single"/>
              </w:rPr>
              <w:t xml:space="preserve"> </w:t>
            </w:r>
            <w:r>
              <w:rPr>
                <w:rFonts w:hint="eastAsia" w:asciiTheme="minorEastAsia" w:hAnsiTheme="minorEastAsia" w:eastAsiaTheme="minorEastAsia"/>
                <w:b/>
                <w:bCs/>
                <w:color w:val="FF0000"/>
                <w:sz w:val="18"/>
                <w:szCs w:val="18"/>
                <w:u w:val="single"/>
              </w:rPr>
              <w:t>手写签名</w:t>
            </w:r>
            <w:r>
              <w:rPr>
                <w:rFonts w:asciiTheme="minorEastAsia" w:hAnsiTheme="minorEastAsia" w:eastAsiaTheme="minorEastAsia"/>
                <w:sz w:val="18"/>
                <w:szCs w:val="18"/>
                <w:u w:val="single"/>
              </w:rPr>
              <w:t xml:space="preserve">     </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申请机构</w:t>
            </w:r>
            <w:r>
              <w:rPr>
                <w:rFonts w:asciiTheme="minorEastAsia" w:hAnsiTheme="minorEastAsia" w:eastAsiaTheme="minorEastAsia"/>
                <w:sz w:val="18"/>
                <w:szCs w:val="18"/>
              </w:rPr>
              <w:t>（盖</w:t>
            </w:r>
            <w:r>
              <w:rPr>
                <w:rFonts w:hint="eastAsia" w:asciiTheme="minorEastAsia" w:hAnsiTheme="minorEastAsia" w:eastAsiaTheme="minorEastAsia"/>
                <w:sz w:val="18"/>
                <w:szCs w:val="18"/>
              </w:rPr>
              <w:t>公</w:t>
            </w:r>
            <w:r>
              <w:rPr>
                <w:rFonts w:asciiTheme="minorEastAsia" w:hAnsiTheme="minorEastAsia" w:eastAsiaTheme="minorEastAsia"/>
                <w:sz w:val="18"/>
                <w:szCs w:val="18"/>
              </w:rPr>
              <w:t>章）</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日期</w:t>
            </w:r>
            <w:r>
              <w:rPr>
                <w:rFonts w:hint="eastAsia" w:asciiTheme="minorEastAsia" w:hAnsiTheme="minorEastAsia" w:eastAsiaTheme="minorEastAsia"/>
                <w:sz w:val="18"/>
                <w:szCs w:val="18"/>
              </w:rPr>
              <w:t>:</w:t>
            </w:r>
            <w:r>
              <w:rPr>
                <w:rFonts w:hint="eastAsia" w:ascii="宋体" w:hAnsi="宋体"/>
                <w:b/>
                <w:bCs/>
                <w:sz w:val="18"/>
                <w:szCs w:val="18"/>
                <w:u w:val="single"/>
              </w:rPr>
              <w:t xml:space="preserve"> </w:t>
            </w:r>
            <w:r>
              <w:rPr>
                <w:rFonts w:hint="eastAsia" w:ascii="宋体" w:hAnsi="宋体"/>
                <w:b/>
                <w:bCs/>
                <w:color w:val="FF0000"/>
                <w:sz w:val="18"/>
                <w:szCs w:val="18"/>
                <w:u w:val="single"/>
              </w:rPr>
              <w:t>XX</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b/>
                <w:bCs/>
                <w:color w:val="FF0000"/>
                <w:sz w:val="18"/>
                <w:szCs w:val="18"/>
                <w:u w:val="single"/>
              </w:rPr>
              <w:t xml:space="preserve"> XX</w:t>
            </w:r>
            <w:r>
              <w:rPr>
                <w:rFonts w:hint="eastAsia" w:ascii="宋体" w:hAnsi="宋体"/>
                <w:sz w:val="18"/>
                <w:szCs w:val="18"/>
                <w:u w:val="single"/>
              </w:rPr>
              <w:t xml:space="preserve">   </w:t>
            </w:r>
            <w:r>
              <w:rPr>
                <w:rFonts w:hint="eastAsia" w:ascii="宋体" w:hAnsi="宋体"/>
                <w:sz w:val="18"/>
                <w:szCs w:val="18"/>
              </w:rPr>
              <w:t>月</w:t>
            </w:r>
            <w:r>
              <w:rPr>
                <w:rFonts w:hint="eastAsia" w:ascii="宋体" w:hAnsi="宋体"/>
                <w:sz w:val="18"/>
                <w:szCs w:val="18"/>
                <w:u w:val="single"/>
              </w:rPr>
              <w:t xml:space="preserve"> </w:t>
            </w:r>
            <w:r>
              <w:rPr>
                <w:rFonts w:hint="eastAsia" w:ascii="宋体" w:hAnsi="宋体"/>
                <w:b/>
                <w:bCs/>
                <w:sz w:val="18"/>
                <w:szCs w:val="18"/>
                <w:u w:val="single"/>
              </w:rPr>
              <w:t xml:space="preserve"> </w:t>
            </w:r>
            <w:r>
              <w:rPr>
                <w:rFonts w:hint="eastAsia" w:ascii="宋体" w:hAnsi="宋体"/>
                <w:b/>
                <w:bCs/>
                <w:color w:val="FF0000"/>
                <w:sz w:val="18"/>
                <w:szCs w:val="18"/>
                <w:u w:val="single"/>
              </w:rPr>
              <w:t>XX</w:t>
            </w:r>
            <w:r>
              <w:rPr>
                <w:rFonts w:hint="eastAsia" w:ascii="宋体" w:hAnsi="宋体"/>
                <w:sz w:val="18"/>
                <w:szCs w:val="18"/>
                <w:u w:val="single"/>
              </w:rPr>
              <w:t xml:space="preserve">   </w:t>
            </w:r>
            <w:r>
              <w:rPr>
                <w:rFonts w:hint="eastAsia" w:ascii="宋体" w:hAnsi="宋体"/>
                <w:sz w:val="18"/>
                <w:szCs w:val="18"/>
              </w:rPr>
              <w:t>日</w:t>
            </w:r>
          </w:p>
          <w:p>
            <w:pPr>
              <w:spacing w:line="280" w:lineRule="exact"/>
              <w:ind w:left="420"/>
              <w:rPr>
                <w:rFonts w:asciiTheme="minorEastAsia" w:hAnsiTheme="minorEastAsia" w:eastAsiaTheme="minorEastAsia"/>
                <w:sz w:val="18"/>
                <w:szCs w:val="18"/>
              </w:rPr>
            </w:pPr>
          </w:p>
        </w:tc>
      </w:tr>
    </w:tbl>
    <w:p>
      <w:pPr>
        <w:spacing w:line="240" w:lineRule="exact"/>
        <w:outlineLvl w:val="0"/>
        <w:rPr>
          <w:rStyle w:val="11"/>
          <w:rFonts w:asciiTheme="minorEastAsia" w:hAnsiTheme="minorEastAsia" w:eastAsiaTheme="minorEastAsia"/>
          <w:sz w:val="18"/>
          <w:szCs w:val="18"/>
          <w:shd w:val="pct10" w:color="auto" w:fill="FFFFFF"/>
        </w:rPr>
      </w:pPr>
    </w:p>
    <w:p>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rPr>
          <w:b/>
          <w:bCs/>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4"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9264;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FeWbd+5AQAAYwMAAA4AAAAAAAAAAQAgAAAAIQEAAGRycy9lMm9Eb2MueG1sUEsFBgAAAAAG&#10;AAYAWQEAAEwFAAAAAA==&#10;">
                <v:fill on="f" focussize="0,0"/>
                <v:stroke color="#000000" joinstyle="round"/>
                <v:imagedata o:title=""/>
                <o:lock v:ext="edit" aspectratio="f"/>
              </v:line>
            </w:pict>
          </mc:Fallback>
        </mc:AlternateContent>
      </w:r>
      <w:r>
        <w:rPr>
          <w:rFonts w:hint="eastAsia"/>
          <w:b/>
          <w:bCs/>
          <w:sz w:val="18"/>
          <w:szCs w:val="18"/>
        </w:rPr>
        <w:t>证书受理点（盖章）</w:t>
      </w:r>
    </w:p>
    <w:p>
      <w:pPr>
        <w:spacing w:line="240" w:lineRule="exact"/>
        <w:outlineLvl w:val="0"/>
        <w:rPr>
          <w:rStyle w:val="11"/>
          <w:rFonts w:asciiTheme="minorEastAsia" w:hAnsiTheme="minorEastAsia" w:eastAsia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atLeast"/>
        <w:ind w:right="-936" w:rightChars="-390"/>
        <w:outlineLvl w:val="0"/>
        <w:rPr>
          <w:rFonts w:ascii="仿宋" w:hAnsi="仿宋" w:eastAsia="仿宋" w:cs="仿宋"/>
          <w:b/>
          <w:spacing w:val="2"/>
        </w:rPr>
      </w:pPr>
    </w:p>
    <w:p>
      <w:pPr>
        <w:spacing w:line="240" w:lineRule="atLeast"/>
        <w:jc w:val="center"/>
        <w:rPr>
          <w:rFonts w:ascii="仿宋" w:hAnsi="仿宋" w:eastAsia="仿宋"/>
          <w:b/>
        </w:rPr>
      </w:pPr>
      <w:r>
        <w:rPr>
          <w:rFonts w:hint="eastAsia" w:ascii="仿宋" w:hAnsi="仿宋" w:eastAsia="仿宋"/>
          <w:b/>
        </w:rPr>
        <w:t>G</w:t>
      </w:r>
      <w:r>
        <w:rPr>
          <w:rFonts w:ascii="仿宋" w:hAnsi="仿宋" w:eastAsia="仿宋"/>
          <w:b/>
        </w:rPr>
        <w:t>DCA</w:t>
      </w:r>
      <w:r>
        <w:rPr>
          <w:rFonts w:hint="eastAsia" w:ascii="仿宋" w:hAnsi="仿宋" w:eastAsia="仿宋"/>
          <w:b/>
        </w:rPr>
        <w:t>数字证书用户协议书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签发证书的CA机构【本协议书内指数安时代科技股份有限公司（简称“C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pPr>
        <w:spacing w:line="240" w:lineRule="auto"/>
        <w:ind w:left="-960" w:leftChars="-400" w:right="-907" w:rightChars="-378" w:firstLine="241" w:firstLineChars="160"/>
        <w:rPr>
          <w:rFonts w:ascii="仿宋" w:hAnsi="仿宋" w:eastAsia="仿宋"/>
          <w:b/>
          <w:sz w:val="15"/>
          <w:szCs w:val="15"/>
        </w:rPr>
      </w:pPr>
      <w:r>
        <w:rPr>
          <w:rFonts w:hint="eastAsia" w:ascii="仿宋" w:hAnsi="仿宋" w:eastAsia="仿宋"/>
          <w:b/>
          <w:sz w:val="15"/>
          <w:szCs w:val="15"/>
        </w:rPr>
        <w:t>一、《GDCA数字证书用户协议》（简称“本协议”或“用户协议”）由用户与CA机构共同缔结，本协议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之前再次阅读前述条款。双方确认前述条款并非属于《中华人民共和国民法典》第四百九十七条规定的无效条款，并同意该条款的合法性及有效性。用户须同意接受本协议所有服务条款，并对本协议进行签署后，才能继续申请或使用CA机构提供服务的数字证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 、CA机构的权利与义务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三、用户的权利与义务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九、本协议书不适用于CA机构签发的测试证书。用户使用测试证书所导致的后果，CA机构不承担任何责任。</w:t>
      </w:r>
    </w:p>
    <w:p>
      <w:pPr>
        <w:spacing w:line="240" w:lineRule="auto"/>
        <w:ind w:left="-972" w:leftChars="-405" w:right="-811" w:rightChars="-338" w:firstLine="453" w:firstLineChars="189"/>
        <w:rPr>
          <w:rFonts w:ascii="仿宋" w:hAnsi="仿宋" w:eastAsia="仿宋"/>
          <w:sz w:val="15"/>
          <w:szCs w:val="15"/>
        </w:rPr>
      </w:pPr>
      <w:r>
        <w:drawing>
          <wp:anchor distT="0" distB="0" distL="114300" distR="114300" simplePos="0" relativeHeight="251396096" behindDoc="1" locked="0" layoutInCell="1" allowOverlap="1">
            <wp:simplePos x="0" y="0"/>
            <wp:positionH relativeFrom="page">
              <wp:posOffset>2789555</wp:posOffset>
            </wp:positionH>
            <wp:positionV relativeFrom="paragraph">
              <wp:posOffset>140970</wp:posOffset>
            </wp:positionV>
            <wp:extent cx="1536700" cy="1536700"/>
            <wp:effectExtent l="0" t="0" r="6350" b="635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a:stretch>
                      <a:fillRect/>
                    </a:stretch>
                  </pic:blipFill>
                  <pic:spPr>
                    <a:xfrm>
                      <a:off x="0" y="0"/>
                      <a:ext cx="1536700" cy="1536700"/>
                    </a:xfrm>
                    <a:prstGeom prst="rect">
                      <a:avLst/>
                    </a:prstGeom>
                    <a:noFill/>
                    <a:ln>
                      <a:noFill/>
                    </a:ln>
                  </pic:spPr>
                </pic:pic>
              </a:graphicData>
            </a:graphic>
          </wp:anchor>
        </w:drawing>
      </w:r>
      <w:r>
        <w:rPr>
          <w:rFonts w:hint="eastAsia" w:ascii="仿宋" w:hAnsi="仿宋" w:eastAsia="仿宋"/>
          <w:sz w:val="15"/>
          <w:szCs w:val="15"/>
        </w:rPr>
        <w:t>十、违约责任：若任意一方违反了本协议书的约定，需要向对方承担相应的违约责任。</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十一、因本协议书产生的争议，双方协商解决，解决不了的由CA机构所在地人民法院进行管辖。</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十二、本协议书需要用户签字盖章且用户资料经CA机构审核通过才能生效,本</w:t>
      </w:r>
      <w:r>
        <w:rPr>
          <w:rFonts w:ascii="仿宋" w:hAnsi="仿宋" w:eastAsia="仿宋"/>
          <w:sz w:val="15"/>
          <w:szCs w:val="15"/>
        </w:rPr>
        <w:t>协议书的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用户方（签字/盖章）：</w:t>
      </w:r>
      <w:r>
        <w:rPr>
          <w:rFonts w:hint="eastAsia" w:ascii="仿宋" w:hAnsi="仿宋" w:eastAsia="仿宋"/>
          <w:b/>
          <w:bCs/>
          <w:color w:val="FF0000"/>
          <w:sz w:val="15"/>
          <w:szCs w:val="15"/>
        </w:rPr>
        <w:t xml:space="preserve"> 手写签名</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单位经办人/负责人（签字）： </w:t>
      </w:r>
      <w:r>
        <w:rPr>
          <w:rFonts w:ascii="仿宋" w:hAnsi="仿宋" w:eastAsia="仿宋"/>
          <w:sz w:val="15"/>
          <w:szCs w:val="15"/>
        </w:rPr>
        <w:t xml:space="preserve">                                   </w:t>
      </w:r>
      <w:r>
        <w:rPr>
          <w:rFonts w:hint="eastAsia" w:ascii="仿宋" w:hAnsi="仿宋" w:eastAsia="仿宋"/>
          <w:sz w:val="15"/>
          <w:szCs w:val="15"/>
        </w:rPr>
        <w:t xml:space="preserve">  经办人员（签字）：</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日期： </w:t>
      </w:r>
      <w:r>
        <w:rPr>
          <w:rFonts w:ascii="仿宋" w:hAnsi="仿宋" w:eastAsia="仿宋"/>
          <w:sz w:val="15"/>
          <w:szCs w:val="15"/>
        </w:rPr>
        <w:t xml:space="preserve"> </w:t>
      </w:r>
      <w:bookmarkStart w:id="0" w:name="_Hlk22027764"/>
      <w:r>
        <w:rPr>
          <w:rFonts w:hint="eastAsia" w:ascii="仿宋" w:hAnsi="仿宋" w:eastAsia="仿宋"/>
          <w:b/>
          <w:bCs/>
          <w:color w:val="FF0000"/>
          <w:sz w:val="15"/>
          <w:szCs w:val="15"/>
        </w:rPr>
        <w:t>2</w:t>
      </w:r>
      <w:r>
        <w:rPr>
          <w:rFonts w:ascii="仿宋" w:hAnsi="仿宋" w:eastAsia="仿宋"/>
          <w:b/>
          <w:bCs/>
          <w:color w:val="FF0000"/>
          <w:sz w:val="15"/>
          <w:szCs w:val="15"/>
        </w:rPr>
        <w:t>0</w:t>
      </w:r>
      <w:r>
        <w:rPr>
          <w:rFonts w:hint="eastAsia" w:ascii="仿宋" w:hAnsi="仿宋" w:eastAsia="仿宋"/>
          <w:b/>
          <w:bCs/>
          <w:color w:val="FF0000"/>
          <w:sz w:val="15"/>
          <w:szCs w:val="15"/>
        </w:rPr>
        <w:t>xx年x月x日</w:t>
      </w:r>
      <w:bookmarkEnd w:id="0"/>
      <w:r>
        <w:rPr>
          <w:rFonts w:ascii="仿宋" w:hAnsi="仿宋" w:eastAsia="仿宋"/>
          <w:b/>
          <w:bCs/>
          <w:color w:val="FF0000"/>
          <w:sz w:val="15"/>
          <w:szCs w:val="15"/>
        </w:rPr>
        <w:t xml:space="preserve">  </w:t>
      </w:r>
      <w:r>
        <w:rPr>
          <w:rFonts w:ascii="仿宋" w:hAnsi="仿宋" w:eastAsia="仿宋"/>
          <w:sz w:val="15"/>
          <w:szCs w:val="15"/>
        </w:rPr>
        <w:t xml:space="preserve">                                                    </w:t>
      </w:r>
      <w:r>
        <w:rPr>
          <w:rFonts w:hint="eastAsia" w:ascii="仿宋" w:hAnsi="仿宋" w:eastAsia="仿宋"/>
          <w:sz w:val="15"/>
          <w:szCs w:val="15"/>
        </w:rPr>
        <w:t>日期：</w:t>
      </w:r>
    </w:p>
    <w:sectPr>
      <w:headerReference r:id="rId3" w:type="default"/>
      <w:pgSz w:w="11906" w:h="16838"/>
      <w:pgMar w:top="680" w:right="1247" w:bottom="680" w:left="1247"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95B09"/>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7C74"/>
    <w:rsid w:val="00186EB9"/>
    <w:rsid w:val="00187780"/>
    <w:rsid w:val="0019760A"/>
    <w:rsid w:val="00197E2B"/>
    <w:rsid w:val="001A0778"/>
    <w:rsid w:val="001A3423"/>
    <w:rsid w:val="001A7FCF"/>
    <w:rsid w:val="001D0AF7"/>
    <w:rsid w:val="001D10AF"/>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C2A20"/>
    <w:rsid w:val="002C4493"/>
    <w:rsid w:val="002E4DB9"/>
    <w:rsid w:val="002E5124"/>
    <w:rsid w:val="002E673B"/>
    <w:rsid w:val="00302A14"/>
    <w:rsid w:val="00303C3D"/>
    <w:rsid w:val="003057F8"/>
    <w:rsid w:val="0030703D"/>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1F4A"/>
    <w:rsid w:val="00663F67"/>
    <w:rsid w:val="0066455F"/>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7F638E"/>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808ED"/>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66E16"/>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05ED1"/>
    <w:rsid w:val="00C14461"/>
    <w:rsid w:val="00C451DC"/>
    <w:rsid w:val="00C45EB5"/>
    <w:rsid w:val="00C50843"/>
    <w:rsid w:val="00C60CEC"/>
    <w:rsid w:val="00C65948"/>
    <w:rsid w:val="00C6618B"/>
    <w:rsid w:val="00C66F69"/>
    <w:rsid w:val="00C84513"/>
    <w:rsid w:val="00C92C9F"/>
    <w:rsid w:val="00C95F0F"/>
    <w:rsid w:val="00CB3233"/>
    <w:rsid w:val="00CB3373"/>
    <w:rsid w:val="00CB4BE3"/>
    <w:rsid w:val="00CB6817"/>
    <w:rsid w:val="00CC04DD"/>
    <w:rsid w:val="00CD0A12"/>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662FB"/>
    <w:rsid w:val="00D71A02"/>
    <w:rsid w:val="00D7624C"/>
    <w:rsid w:val="00D82845"/>
    <w:rsid w:val="00D83E96"/>
    <w:rsid w:val="00D842EC"/>
    <w:rsid w:val="00D90935"/>
    <w:rsid w:val="00D93E28"/>
    <w:rsid w:val="00D947B4"/>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5387"/>
    <w:rsid w:val="00E271E8"/>
    <w:rsid w:val="00E300FE"/>
    <w:rsid w:val="00E37C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 w:val="02180DD7"/>
    <w:rsid w:val="03C74543"/>
    <w:rsid w:val="128C3FF9"/>
    <w:rsid w:val="23E753DA"/>
    <w:rsid w:val="2D7C0A33"/>
    <w:rsid w:val="438E4877"/>
    <w:rsid w:val="54F26E8F"/>
    <w:rsid w:val="64E55768"/>
    <w:rsid w:val="7D97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8"/>
    <w:qFormat/>
    <w:uiPriority w:val="0"/>
    <w:pPr>
      <w:tabs>
        <w:tab w:val="center" w:pos="4153"/>
        <w:tab w:val="right" w:pos="8306"/>
      </w:tabs>
      <w:snapToGrid w:val="0"/>
      <w:spacing w:line="240" w:lineRule="auto"/>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qFormat/>
    <w:uiPriority w:val="0"/>
    <w:rPr>
      <w:sz w:val="21"/>
      <w:szCs w:val="21"/>
    </w:rPr>
  </w:style>
  <w:style w:type="character" w:customStyle="1" w:styleId="14">
    <w:name w:val="f141"/>
    <w:qFormat/>
    <w:uiPriority w:val="0"/>
    <w:rPr>
      <w:rFonts w:hint="default" w:ascii="ˎ̥" w:hAnsi="ˎ̥"/>
      <w:sz w:val="20"/>
      <w:szCs w:val="20"/>
      <w:u w:val="none"/>
    </w:rPr>
  </w:style>
  <w:style w:type="character" w:customStyle="1" w:styleId="15">
    <w:name w:val="style21"/>
    <w:qFormat/>
    <w:uiPriority w:val="0"/>
    <w:rPr>
      <w:sz w:val="20"/>
      <w:szCs w:val="20"/>
    </w:rPr>
  </w:style>
  <w:style w:type="paragraph" w:customStyle="1" w:styleId="16">
    <w:name w:val="默认段落字体 Para Char Char Char Char Char Char Char"/>
    <w:basedOn w:val="1"/>
    <w:qFormat/>
    <w:uiPriority w:val="0"/>
    <w:pPr>
      <w:spacing w:line="240" w:lineRule="auto"/>
    </w:pPr>
    <w:rPr>
      <w:rFonts w:ascii="Tahoma" w:hAnsi="Tahoma"/>
      <w:szCs w:val="20"/>
    </w:rPr>
  </w:style>
  <w:style w:type="character" w:customStyle="1" w:styleId="17">
    <w:name w:val="页眉 字符"/>
    <w:link w:val="6"/>
    <w:qFormat/>
    <w:uiPriority w:val="0"/>
    <w:rPr>
      <w:kern w:val="2"/>
      <w:sz w:val="18"/>
      <w:szCs w:val="18"/>
    </w:rPr>
  </w:style>
  <w:style w:type="character" w:customStyle="1" w:styleId="18">
    <w:name w:val="页脚 字符"/>
    <w:link w:val="5"/>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GDCA</Company>
  <Pages>2</Pages>
  <Words>604</Words>
  <Characters>3449</Characters>
  <Lines>28</Lines>
  <Paragraphs>8</Paragraphs>
  <TotalTime>0</TotalTime>
  <ScaleCrop>false</ScaleCrop>
  <LinksUpToDate>false</LinksUpToDate>
  <CharactersWithSpaces>4045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2016-09-27T03:36:00Z</dcterms:created>
  <dc:creator>liuqiang</dc:creator>
  <cp:lastModifiedBy>GDCA</cp:lastModifiedBy>
  <cp:lastPrinted>2017-04-07T06:57:00Z</cp:lastPrinted>
  <dcterms:modified xsi:type="dcterms:W3CDTF">2023-08-25T09:29:39Z</dcterms:modified>
  <dc:title>广东省组织机构数字证书申请表</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